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2"/>
          <w:numId w:val="0"/>
        </w:numPr>
        <w:bidi w:val="0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登录</w:t>
      </w:r>
    </w:p>
    <w:p>
      <w:pPr>
        <w:pStyle w:val="4"/>
        <w:numPr>
          <w:ilvl w:val="2"/>
          <w:numId w:val="0"/>
        </w:numPr>
        <w:bidi w:val="0"/>
        <w:ind w:leftChars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t>所在学院的辅导员、登录学校官网</w:t>
      </w: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fldChar w:fldCharType="begin"/>
      </w: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instrText xml:space="preserve"> HYPERLINK "http://www.ahpu.edu.cn/" </w:instrText>
      </w: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fldChar w:fldCharType="separate"/>
      </w: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t>http://www.ahpu.edu.cn/</w:t>
      </w: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fldChar w:fldCharType="end"/>
      </w: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t>，选择“校园服务-网上办事”，点智慧资助直接进入平台，选择“智慧资助-贫困生认定-贫困生认定”</w:t>
      </w:r>
    </w:p>
    <w:p>
      <w:pPr>
        <w:pStyle w:val="5"/>
        <w:numPr>
          <w:ilvl w:val="3"/>
          <w:numId w:val="0"/>
        </w:numPr>
        <w:ind w:leftChars="0"/>
      </w:pPr>
      <w:r>
        <w:rPr>
          <w:rFonts w:hint="eastAsia"/>
          <w:lang w:val="en-US" w:eastAsia="zh-CN"/>
        </w:rPr>
        <w:t>贫困生认定审核</w:t>
      </w:r>
    </w:p>
    <w:p>
      <w:pPr>
        <w:spacing w:before="312" w:after="312"/>
        <w:rPr>
          <w:rFonts w:hint="eastAsia" w:eastAsiaTheme="minorEastAsia"/>
          <w:lang w:eastAsia="zh-CN"/>
        </w:rPr>
      </w:pPr>
      <w:r>
        <w:rPr>
          <w:rFonts w:hint="eastAsia"/>
        </w:rPr>
        <w:t>点击智慧资助-贫困生认定-贫困生认定审核菜单，进入贫困生认定审核列表页面，如下图所示：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2551430"/>
            <wp:effectExtent l="0" t="0" r="10160" b="127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5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numPr>
          <w:ilvl w:val="0"/>
          <w:numId w:val="2"/>
        </w:numPr>
        <w:spacing w:before="312" w:after="312"/>
        <w:ind w:firstLineChars="0"/>
      </w:pPr>
      <w:r>
        <w:rPr>
          <w:rFonts w:hint="eastAsia"/>
        </w:rPr>
        <w:t>搜索：设置查询条件，点击【搜索】按钮，列表展示符合查询条件的贫困生认定审核记录；</w:t>
      </w:r>
    </w:p>
    <w:p>
      <w:pPr>
        <w:pStyle w:val="13"/>
        <w:numPr>
          <w:ilvl w:val="0"/>
          <w:numId w:val="2"/>
        </w:numPr>
        <w:spacing w:before="312" w:after="312"/>
        <w:ind w:firstLineChars="0"/>
      </w:pPr>
      <w:r>
        <w:rPr>
          <w:rFonts w:hint="eastAsia"/>
        </w:rPr>
        <w:t>重置：点击【重置】按钮，清空查询条件，列表展示所有的贫困生认定审核记录；</w:t>
      </w:r>
    </w:p>
    <w:p>
      <w:pPr>
        <w:pStyle w:val="13"/>
        <w:numPr>
          <w:ilvl w:val="0"/>
          <w:numId w:val="2"/>
        </w:numPr>
        <w:spacing w:before="312" w:after="312"/>
        <w:ind w:firstLineChars="0"/>
      </w:pPr>
      <w:r>
        <w:rPr>
          <w:rFonts w:hint="eastAsia"/>
        </w:rPr>
        <w:t>认定审核：点击某条待审核人数不为0的贫困生认定审核记录的【认定审核】按钮，进入认定审核列表页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2551430"/>
            <wp:effectExtent l="0" t="0" r="10160" b="127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5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13"/>
        <w:numPr>
          <w:ilvl w:val="0"/>
          <w:numId w:val="0"/>
        </w:numPr>
        <w:spacing w:before="312" w:after="312"/>
        <w:ind w:leftChars="0"/>
      </w:pPr>
      <w:r>
        <w:rPr>
          <w:rFonts w:hint="eastAsia"/>
          <w:lang w:val="en-US" w:eastAsia="zh-CN"/>
        </w:rPr>
        <w:t>【辅助审核】：进入认定审核列表页面，弹出辅助审核页面，展示各学院贫困生认定审核的申请与通过人数，以及各困难等级的人数。</w:t>
      </w:r>
    </w:p>
    <w:p>
      <w:r>
        <w:drawing>
          <wp:inline distT="0" distB="0" distL="114300" distR="114300">
            <wp:extent cx="5267325" cy="2719705"/>
            <wp:effectExtent l="0" t="0" r="9525" b="444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71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13"/>
        <w:numPr>
          <w:ilvl w:val="0"/>
          <w:numId w:val="0"/>
        </w:numPr>
        <w:spacing w:before="312" w:after="312"/>
        <w:ind w:leftChars="0"/>
      </w:pPr>
      <w:r>
        <w:rPr>
          <w:rFonts w:hint="eastAsia"/>
          <w:lang w:val="en-US" w:eastAsia="zh-CN"/>
        </w:rPr>
        <w:t>【审核】：选择一个学生，点击【审核】按钮，检查学生填写信息是否正确，在学校审核栏，检查贫困等级是否正确（若有误，可修改），无误后，选择审核结果（同意/不同意）点击【提交】，完成处于本人角色下的审核操作，等待下一角色审核。</w:t>
      </w:r>
    </w:p>
    <w:p>
      <w:r>
        <w:drawing>
          <wp:inline distT="0" distB="0" distL="114300" distR="114300">
            <wp:extent cx="5266055" cy="1418590"/>
            <wp:effectExtent l="0" t="0" r="10795" b="10160"/>
            <wp:docPr id="6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before="312" w:after="312"/>
        <w:ind w:left="420" w:firstLine="0" w:firstLineChars="0"/>
        <w:rPr>
          <w:rFonts w:hint="eastAsia"/>
        </w:rPr>
      </w:pPr>
      <w:r>
        <w:rPr>
          <w:rFonts w:hint="eastAsia"/>
        </w:rPr>
        <w:t>【导出</w:t>
      </w:r>
      <w:r>
        <w:rPr>
          <w:rFonts w:hint="eastAsia"/>
          <w:lang w:val="en-US" w:eastAsia="zh-CN"/>
        </w:rPr>
        <w:t>申请表</w:t>
      </w:r>
      <w:r>
        <w:rPr>
          <w:rFonts w:hint="eastAsia"/>
        </w:rPr>
        <w:t>】：勾选要导出的审核记录，点击【导出</w:t>
      </w:r>
      <w:r>
        <w:rPr>
          <w:rFonts w:hint="eastAsia"/>
          <w:lang w:val="en-US" w:eastAsia="zh-CN"/>
        </w:rPr>
        <w:t>申请表</w:t>
      </w:r>
      <w:r>
        <w:rPr>
          <w:rFonts w:hint="eastAsia"/>
        </w:rPr>
        <w:t>】按钮，即可导出贫困生认定</w:t>
      </w:r>
      <w:r>
        <w:rPr>
          <w:rFonts w:hint="eastAsia"/>
          <w:lang w:val="en-US" w:eastAsia="zh-CN"/>
        </w:rPr>
        <w:t>申请表.doc</w:t>
      </w:r>
      <w:r>
        <w:rPr>
          <w:rFonts w:hint="eastAsia"/>
        </w:rPr>
        <w:t>；</w:t>
      </w:r>
    </w:p>
    <w:p>
      <w:r>
        <w:drawing>
          <wp:inline distT="0" distB="0" distL="114300" distR="114300">
            <wp:extent cx="5267325" cy="3987165"/>
            <wp:effectExtent l="0" t="0" r="9525" b="13335"/>
            <wp:docPr id="6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98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before="312" w:after="312"/>
        <w:ind w:left="420" w:firstLine="0" w:firstLineChars="0"/>
      </w:pPr>
      <w:r>
        <w:rPr>
          <w:rFonts w:hint="eastAsia"/>
        </w:rPr>
        <w:t>【打印</w:t>
      </w:r>
      <w:r>
        <w:rPr>
          <w:rFonts w:hint="eastAsia"/>
          <w:lang w:val="en-US" w:eastAsia="zh-CN"/>
        </w:rPr>
        <w:t>申请表</w:t>
      </w:r>
      <w:r>
        <w:rPr>
          <w:rFonts w:hint="eastAsia"/>
        </w:rPr>
        <w:t>】：勾选要</w:t>
      </w:r>
      <w:r>
        <w:rPr>
          <w:rFonts w:hint="eastAsia"/>
          <w:lang w:val="en-US" w:eastAsia="zh-CN"/>
        </w:rPr>
        <w:t>打印</w:t>
      </w:r>
      <w:r>
        <w:rPr>
          <w:rFonts w:hint="eastAsia"/>
        </w:rPr>
        <w:t>的审核记录，点击【</w:t>
      </w:r>
      <w:r>
        <w:rPr>
          <w:rFonts w:hint="eastAsia"/>
          <w:lang w:val="en-US" w:eastAsia="zh-CN"/>
        </w:rPr>
        <w:t>打印申请表</w:t>
      </w:r>
      <w:r>
        <w:rPr>
          <w:rFonts w:hint="eastAsia"/>
        </w:rPr>
        <w:t>】按钮，即可</w:t>
      </w:r>
      <w:r>
        <w:rPr>
          <w:rFonts w:hint="eastAsia"/>
          <w:lang w:val="en-US" w:eastAsia="zh-CN"/>
        </w:rPr>
        <w:t>打印</w:t>
      </w:r>
      <w:r>
        <w:rPr>
          <w:rFonts w:hint="eastAsia"/>
        </w:rPr>
        <w:t>贫困生认定</w:t>
      </w:r>
      <w:r>
        <w:rPr>
          <w:rFonts w:hint="eastAsia"/>
          <w:lang w:val="en-US" w:eastAsia="zh-CN"/>
        </w:rPr>
        <w:t>申请表</w:t>
      </w:r>
    </w:p>
    <w:p>
      <w:r>
        <w:drawing>
          <wp:inline distT="0" distB="0" distL="114300" distR="114300">
            <wp:extent cx="5267325" cy="3265805"/>
            <wp:effectExtent l="0" t="0" r="9525" b="10795"/>
            <wp:docPr id="66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26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before="312" w:after="312"/>
        <w:ind w:left="420" w:firstLine="0" w:firstLineChars="0"/>
      </w:pPr>
      <w:r>
        <w:rPr>
          <w:rFonts w:hint="eastAsia"/>
        </w:rPr>
        <w:t>【</w:t>
      </w:r>
      <w:r>
        <w:rPr>
          <w:rFonts w:hint="eastAsia"/>
          <w:lang w:val="en-US" w:eastAsia="zh-CN"/>
        </w:rPr>
        <w:t>导出审批表</w:t>
      </w:r>
      <w:r>
        <w:rPr>
          <w:rFonts w:hint="eastAsia"/>
        </w:rPr>
        <w:t>】：勾选要</w:t>
      </w:r>
      <w:r>
        <w:rPr>
          <w:rFonts w:hint="eastAsia"/>
          <w:lang w:val="en-US" w:eastAsia="zh-CN"/>
        </w:rPr>
        <w:t>导出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学生</w:t>
      </w:r>
      <w:r>
        <w:rPr>
          <w:rFonts w:hint="eastAsia"/>
        </w:rPr>
        <w:t>，点击【</w:t>
      </w:r>
      <w:r>
        <w:rPr>
          <w:rFonts w:hint="eastAsia"/>
          <w:lang w:val="en-US" w:eastAsia="zh-CN"/>
        </w:rPr>
        <w:t>导出审批表</w:t>
      </w:r>
      <w:r>
        <w:rPr>
          <w:rFonts w:hint="eastAsia"/>
        </w:rPr>
        <w:t>】按钮，即可</w:t>
      </w:r>
      <w:r>
        <w:rPr>
          <w:rFonts w:hint="eastAsia"/>
          <w:lang w:val="en-US" w:eastAsia="zh-CN"/>
        </w:rPr>
        <w:t>导出</w:t>
      </w:r>
      <w:r>
        <w:rPr>
          <w:rFonts w:hint="eastAsia"/>
        </w:rPr>
        <w:t>贫困生认定</w:t>
      </w:r>
      <w:r>
        <w:rPr>
          <w:rFonts w:hint="eastAsia"/>
          <w:lang w:val="en-US" w:eastAsia="zh-CN"/>
        </w:rPr>
        <w:t>审批表.doc</w:t>
      </w:r>
    </w:p>
    <w:p>
      <w:pPr>
        <w:pStyle w:val="13"/>
        <w:spacing w:before="312" w:after="312"/>
        <w:ind w:left="420" w:firstLine="0" w:firstLineChars="0"/>
      </w:pPr>
      <w:r>
        <w:rPr>
          <w:rFonts w:hint="eastAsia"/>
        </w:rPr>
        <w:t>【打印</w:t>
      </w:r>
      <w:r>
        <w:rPr>
          <w:rFonts w:hint="eastAsia"/>
          <w:lang w:val="en-US" w:eastAsia="zh-CN"/>
        </w:rPr>
        <w:t>审批表</w:t>
      </w:r>
      <w:r>
        <w:rPr>
          <w:rFonts w:hint="eastAsia"/>
        </w:rPr>
        <w:t>】：勾选要</w:t>
      </w:r>
      <w:r>
        <w:rPr>
          <w:rFonts w:hint="eastAsia"/>
          <w:lang w:val="en-US" w:eastAsia="zh-CN"/>
        </w:rPr>
        <w:t>打印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学生</w:t>
      </w:r>
      <w:r>
        <w:rPr>
          <w:rFonts w:hint="eastAsia"/>
        </w:rPr>
        <w:t>，点击【</w:t>
      </w:r>
      <w:r>
        <w:rPr>
          <w:rFonts w:hint="eastAsia"/>
          <w:lang w:val="en-US" w:eastAsia="zh-CN"/>
        </w:rPr>
        <w:t>打印审批表</w:t>
      </w:r>
      <w:r>
        <w:rPr>
          <w:rFonts w:hint="eastAsia"/>
        </w:rPr>
        <w:t>】按钮，即可</w:t>
      </w:r>
      <w:r>
        <w:rPr>
          <w:rFonts w:hint="eastAsia"/>
          <w:lang w:val="en-US" w:eastAsia="zh-CN"/>
        </w:rPr>
        <w:t>打印</w:t>
      </w:r>
      <w:r>
        <w:rPr>
          <w:rFonts w:hint="eastAsia"/>
        </w:rPr>
        <w:t>贫困生认定</w:t>
      </w:r>
      <w:r>
        <w:rPr>
          <w:rFonts w:hint="eastAsia"/>
          <w:lang w:val="en-US" w:eastAsia="zh-CN"/>
        </w:rPr>
        <w:t>审批表</w:t>
      </w:r>
    </w:p>
    <w:p>
      <w:pPr>
        <w:pStyle w:val="13"/>
        <w:spacing w:before="312" w:after="312"/>
        <w:ind w:left="420" w:firstLine="0" w:firstLineChars="0"/>
        <w:rPr>
          <w:rFonts w:hint="default" w:eastAsia="微软雅黑"/>
          <w:lang w:val="en-US" w:eastAsia="zh-CN"/>
        </w:rPr>
      </w:pPr>
      <w:r>
        <w:rPr>
          <w:rFonts w:hint="eastAsia"/>
        </w:rPr>
        <w:t>【</w:t>
      </w:r>
      <w:r>
        <w:rPr>
          <w:rFonts w:hint="eastAsia"/>
          <w:lang w:val="en-US" w:eastAsia="zh-CN"/>
        </w:rPr>
        <w:t>导出列表</w:t>
      </w:r>
      <w:r>
        <w:rPr>
          <w:rFonts w:hint="eastAsia"/>
        </w:rPr>
        <w:t>】：点击【</w:t>
      </w:r>
      <w:r>
        <w:rPr>
          <w:rFonts w:hint="eastAsia"/>
          <w:lang w:val="en-US" w:eastAsia="zh-CN"/>
        </w:rPr>
        <w:t>导出列表</w:t>
      </w:r>
      <w:r>
        <w:rPr>
          <w:rFonts w:hint="eastAsia"/>
        </w:rPr>
        <w:t>】按钮，即可</w:t>
      </w:r>
      <w:r>
        <w:rPr>
          <w:rFonts w:hint="eastAsia"/>
          <w:lang w:val="en-US" w:eastAsia="zh-CN"/>
        </w:rPr>
        <w:t>导出学生认定信息</w:t>
      </w:r>
    </w:p>
    <w:p>
      <w:r>
        <w:drawing>
          <wp:inline distT="0" distB="0" distL="114300" distR="114300">
            <wp:extent cx="5266055" cy="932815"/>
            <wp:effectExtent l="0" t="0" r="10795" b="635"/>
            <wp:docPr id="67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before="312" w:after="312"/>
        <w:ind w:left="420" w:firstLine="0" w:firstLineChars="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导出花名册</w:t>
      </w:r>
      <w:r>
        <w:rPr>
          <w:rFonts w:hint="eastAsia"/>
          <w:lang w:eastAsia="zh-CN"/>
        </w:rPr>
        <w:t>】：</w:t>
      </w:r>
      <w:r>
        <w:rPr>
          <w:rFonts w:hint="eastAsia"/>
          <w:lang w:val="en-US" w:eastAsia="zh-CN"/>
        </w:rPr>
        <w:t>点击【导出花名册】按钮，即可导出贫困生花名册。</w:t>
      </w:r>
    </w:p>
    <w:p>
      <w:pPr>
        <w:pStyle w:val="13"/>
        <w:spacing w:before="312" w:after="312"/>
        <w:ind w:left="420" w:firstLine="0" w:firstLineChars="0"/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导出家庭经济信息表</w:t>
      </w:r>
      <w:r>
        <w:rPr>
          <w:rFonts w:hint="eastAsia"/>
          <w:lang w:eastAsia="zh-CN"/>
        </w:rPr>
        <w:t>】：</w:t>
      </w:r>
      <w:r>
        <w:rPr>
          <w:rFonts w:hint="eastAsia"/>
          <w:lang w:val="en-US" w:eastAsia="zh-CN"/>
        </w:rPr>
        <w:t>点击【导出家庭经济信息表】按钮，即可导出家庭经济信息表。</w:t>
      </w:r>
    </w:p>
    <w:p>
      <w:pPr>
        <w:pStyle w:val="13"/>
        <w:spacing w:before="312" w:after="312"/>
        <w:ind w:left="420" w:firstLine="0" w:firstLineChars="0"/>
      </w:pPr>
      <w:r>
        <w:rPr>
          <w:rFonts w:hint="eastAsia"/>
        </w:rPr>
        <w:t>【查看】：点击某条已审核通过的贫困生认定申请的【查看】按钮，进入贫困生认定申请详情页，如下图所示：</w:t>
      </w:r>
    </w:p>
    <w:p>
      <w:r>
        <w:drawing>
          <wp:inline distT="0" distB="0" distL="114300" distR="114300">
            <wp:extent cx="5263515" cy="2639060"/>
            <wp:effectExtent l="0" t="0" r="13335" b="8890"/>
            <wp:docPr id="6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2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63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outlineLvl w:val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BC6965"/>
    <w:multiLevelType w:val="multilevel"/>
    <w:tmpl w:val="12BC6965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6CFA2016"/>
    <w:multiLevelType w:val="multilevel"/>
    <w:tmpl w:val="6CFA2016"/>
    <w:lvl w:ilvl="0" w:tentative="0">
      <w:start w:val="1"/>
      <w:numFmt w:val="chineseCounting"/>
      <w:pStyle w:val="2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pStyle w:val="4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pStyle w:val="8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5NWI2YmZkOGRlZWExZjI5M2I1NzNmMDNkNWVhM2MifQ=="/>
  </w:docVars>
  <w:rsids>
    <w:rsidRoot w:val="58750A7A"/>
    <w:rsid w:val="0181011E"/>
    <w:rsid w:val="095C419E"/>
    <w:rsid w:val="109A0B2D"/>
    <w:rsid w:val="220D2C4E"/>
    <w:rsid w:val="24231A43"/>
    <w:rsid w:val="296306D9"/>
    <w:rsid w:val="2A077F66"/>
    <w:rsid w:val="32B1180D"/>
    <w:rsid w:val="3C415889"/>
    <w:rsid w:val="41943621"/>
    <w:rsid w:val="44E54505"/>
    <w:rsid w:val="47636701"/>
    <w:rsid w:val="58750A7A"/>
    <w:rsid w:val="647C3D75"/>
    <w:rsid w:val="759C21C0"/>
    <w:rsid w:val="77B6306F"/>
    <w:rsid w:val="7EF173E1"/>
    <w:rsid w:val="7F40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32" w:hanging="432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6"/>
    <w:basedOn w:val="1"/>
    <w:qFormat/>
    <w:uiPriority w:val="99"/>
    <w:pPr>
      <w:spacing w:beforeLines="0" w:afterLines="0" w:line="360" w:lineRule="auto"/>
      <w:ind w:firstLine="420" w:firstLineChars="200"/>
    </w:pPr>
    <w:rPr>
      <w:rFonts w:ascii="Arial" w:hAnsi="Arial" w:eastAsia="宋体" w:cs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896</Words>
  <Characters>960</Characters>
  <Lines>0</Lines>
  <Paragraphs>0</Paragraphs>
  <TotalTime>1</TotalTime>
  <ScaleCrop>false</ScaleCrop>
  <LinksUpToDate>false</LinksUpToDate>
  <CharactersWithSpaces>961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2023-07-25T07:08:00Z</dcterms:created>
  <dc:creator>挺晚</dc:creator>
  <cp:lastModifiedBy>Administrator</cp:lastModifiedBy>
  <dcterms:modified xsi:type="dcterms:W3CDTF">2023-08-11T09:52:16Z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173F1B77F2B64B408F0F9B289878CBFD_13</vt:lpwstr>
  </property>
</Properties>
</file>