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04D9" w14:textId="77777777" w:rsidR="00B63289" w:rsidRDefault="003F29B2" w:rsidP="00B63289">
      <w:pPr>
        <w:widowControl/>
        <w:jc w:val="center"/>
        <w:rPr>
          <w:rFonts w:ascii="方正姚体" w:eastAsia="方正姚体" w:hAnsi="华文中宋" w:cs="Arial"/>
          <w:b/>
          <w:snapToGrid w:val="0"/>
          <w:color w:val="FF0000"/>
          <w:spacing w:val="-20"/>
          <w:w w:val="90"/>
          <w:kern w:val="11"/>
          <w:sz w:val="60"/>
          <w:szCs w:val="60"/>
        </w:rPr>
      </w:pPr>
      <w:r>
        <w:rPr>
          <w:noProof/>
        </w:rPr>
        <mc:AlternateContent>
          <mc:Choice Requires="wpc">
            <w:drawing>
              <wp:anchor distT="0" distB="0" distL="114300" distR="114300" simplePos="0" relativeHeight="251658240" behindDoc="1" locked="0" layoutInCell="1" allowOverlap="1" wp14:anchorId="27209772" wp14:editId="285EADEF">
                <wp:simplePos x="0" y="0"/>
                <wp:positionH relativeFrom="column">
                  <wp:posOffset>-986790</wp:posOffset>
                </wp:positionH>
                <wp:positionV relativeFrom="paragraph">
                  <wp:posOffset>483235</wp:posOffset>
                </wp:positionV>
                <wp:extent cx="6829425" cy="349250"/>
                <wp:effectExtent l="3810" t="0" r="0" b="1205865"/>
                <wp:wrapTight wrapText="bothSides">
                  <wp:wrapPolygon edited="0">
                    <wp:start x="2772" y="11075"/>
                    <wp:lineTo x="2772" y="15748"/>
                    <wp:lineTo x="20485" y="15748"/>
                    <wp:lineTo x="20546" y="11075"/>
                    <wp:lineTo x="16087" y="11075"/>
                    <wp:lineTo x="2772" y="11075"/>
                  </wp:wrapPolygon>
                </wp:wrapTight>
                <wp:docPr id="6"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a:off x="6203315" y="154749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a:off x="1257935" y="9906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897255" y="193675"/>
                            <a:ext cx="5562600" cy="1016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901065" y="252095"/>
                            <a:ext cx="5558790" cy="63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group w14:anchorId="01149476" id="画布 6" o:spid="_x0000_s1026" editas="canvas" style="position:absolute;left:0;text-align:left;margin-left:-77.7pt;margin-top:38.05pt;width:537.75pt;height:27.5pt;z-index:-251658240" coordsize="68294,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294;height:3492;visibility:visible;mso-wrap-style:square">
                  <v:fill o:detectmouseclick="t"/>
                  <v:path o:connecttype="none"/>
                </v:shape>
                <v:line id="Line 4" o:spid="_x0000_s1028" style="position:absolute;visibility:visible;mso-wrap-style:square" from="62033,15474" to="62033,15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 o:spid="_x0000_s1029" style="position:absolute;visibility:visible;mso-wrap-style:square" from="12579,990" to="1257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 o:spid="_x0000_s1030" style="position:absolute;visibility:visible;mso-wrap-style:square" from="8972,1936" to="64598,2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" strokecolor="red" strokeweight="3pt"/>
                <v:line id="Line 7" o:spid="_x0000_s1031" style="position:absolute;visibility:visible;mso-wrap-style:square" from="9010,2520" to="64598,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" strokecolor="red"/>
                <w10:wrap type="tight"/>
              </v:group>
            </w:pict>
          </mc:Fallback>
        </mc:AlternateContent>
      </w:r>
      <w:r>
        <w:rPr>
          <w:rFonts w:ascii="方正姚体" w:eastAsia="方正姚体" w:hAnsi="华文中宋" w:cs="Arial" w:hint="eastAsia"/>
          <w:b/>
          <w:snapToGrid w:val="0"/>
          <w:color w:val="FF0000"/>
          <w:spacing w:val="-20"/>
          <w:w w:val="90"/>
          <w:kern w:val="11"/>
          <w:sz w:val="60"/>
          <w:szCs w:val="60"/>
        </w:rPr>
        <w:t>全国高等学校计算机教育研究会</w:t>
      </w:r>
    </w:p>
    <w:p w14:paraId="156EFB96" w14:textId="0B3CE72F" w:rsidR="000216A7" w:rsidRPr="0086532D" w:rsidRDefault="000216A7" w:rsidP="00B63289">
      <w:pPr>
        <w:widowControl/>
        <w:jc w:val="center"/>
        <w:rPr>
          <w:rFonts w:ascii="方正姚体" w:eastAsia="方正姚体" w:hAnsi="华文中宋" w:cs="Arial"/>
          <w:b/>
          <w:snapToGrid w:val="0"/>
          <w:spacing w:val="-20"/>
          <w:w w:val="90"/>
          <w:kern w:val="11"/>
          <w:sz w:val="60"/>
          <w:szCs w:val="60"/>
        </w:rPr>
      </w:pPr>
      <w:r w:rsidRPr="0086532D">
        <w:rPr>
          <w:rFonts w:ascii="黑体" w:eastAsia="黑体" w:hAnsi="黑体" w:hint="eastAsia"/>
          <w:sz w:val="36"/>
          <w:szCs w:val="44"/>
        </w:rPr>
        <w:t>高等学校计算机教育</w:t>
      </w:r>
      <w:r w:rsidR="000549EF" w:rsidRPr="0086532D">
        <w:rPr>
          <w:rFonts w:ascii="黑体" w:eastAsia="黑体" w:hAnsi="黑体" w:hint="eastAsia"/>
          <w:sz w:val="36"/>
          <w:szCs w:val="44"/>
        </w:rPr>
        <w:t>202</w:t>
      </w:r>
      <w:r w:rsidR="00D14A13">
        <w:rPr>
          <w:rFonts w:ascii="黑体" w:eastAsia="黑体" w:hAnsi="黑体"/>
          <w:sz w:val="36"/>
          <w:szCs w:val="44"/>
        </w:rPr>
        <w:t>6</w:t>
      </w:r>
      <w:r w:rsidR="00B462CF" w:rsidRPr="0086532D">
        <w:rPr>
          <w:rFonts w:ascii="黑体" w:eastAsia="黑体" w:hAnsi="黑体" w:hint="eastAsia"/>
          <w:sz w:val="36"/>
          <w:szCs w:val="44"/>
        </w:rPr>
        <w:t>年</w:t>
      </w:r>
      <w:r w:rsidRPr="0086532D">
        <w:rPr>
          <w:rFonts w:ascii="黑体" w:eastAsia="黑体" w:hAnsi="黑体" w:hint="eastAsia"/>
          <w:sz w:val="36"/>
          <w:szCs w:val="44"/>
        </w:rPr>
        <w:t>课题指南</w:t>
      </w:r>
    </w:p>
    <w:p w14:paraId="5DB65B9E" w14:textId="77777777" w:rsidR="000216A7" w:rsidRPr="0086532D" w:rsidRDefault="000216A7" w:rsidP="000216A7">
      <w:pPr>
        <w:shd w:val="clear" w:color="auto" w:fill="FFFFFF"/>
        <w:snapToGrid w:val="0"/>
        <w:spacing w:beforeLines="50" w:before="156"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课题类型包括：</w:t>
      </w:r>
      <w:r w:rsidR="003410AB" w:rsidRPr="0086532D">
        <w:rPr>
          <w:rFonts w:asciiTheme="minorEastAsia" w:eastAsiaTheme="minorEastAsia" w:hAnsiTheme="minorEastAsia" w:hint="eastAsia"/>
          <w:sz w:val="24"/>
        </w:rPr>
        <w:t>教育</w:t>
      </w:r>
      <w:r w:rsidR="004D0CEE" w:rsidRPr="0086532D">
        <w:rPr>
          <w:rFonts w:asciiTheme="minorEastAsia" w:eastAsiaTheme="minorEastAsia" w:hAnsiTheme="minorEastAsia" w:hint="eastAsia"/>
          <w:sz w:val="24"/>
        </w:rPr>
        <w:t>教学</w:t>
      </w:r>
      <w:r w:rsidR="003410AB" w:rsidRPr="0086532D">
        <w:rPr>
          <w:rFonts w:asciiTheme="minorEastAsia" w:eastAsiaTheme="minorEastAsia" w:hAnsiTheme="minorEastAsia" w:hint="eastAsia"/>
          <w:sz w:val="24"/>
        </w:rPr>
        <w:t>研究、教材与科技书编著、</w:t>
      </w:r>
      <w:r w:rsidR="000E4C1E" w:rsidRPr="0086532D">
        <w:rPr>
          <w:rFonts w:asciiTheme="minorEastAsia" w:eastAsiaTheme="minorEastAsia" w:hAnsiTheme="minorEastAsia" w:hint="eastAsia"/>
          <w:sz w:val="24"/>
        </w:rPr>
        <w:t>计算机教育相关标准研制</w:t>
      </w:r>
      <w:r w:rsidR="004D0CEE" w:rsidRPr="0086532D">
        <w:rPr>
          <w:rFonts w:asciiTheme="minorEastAsia" w:eastAsiaTheme="minorEastAsia" w:hAnsiTheme="minorEastAsia" w:hint="eastAsia"/>
          <w:sz w:val="24"/>
        </w:rPr>
        <w:t>三个方向</w:t>
      </w:r>
      <w:r w:rsidRPr="0086532D">
        <w:rPr>
          <w:rFonts w:asciiTheme="minorEastAsia" w:eastAsiaTheme="minorEastAsia" w:hAnsiTheme="minorEastAsia" w:hint="eastAsia"/>
          <w:sz w:val="24"/>
        </w:rPr>
        <w:t>。</w:t>
      </w:r>
    </w:p>
    <w:p w14:paraId="37E5AA18" w14:textId="77777777" w:rsidR="000216A7" w:rsidRPr="0086532D" w:rsidRDefault="000E4C1E" w:rsidP="000E4C1E">
      <w:pPr>
        <w:shd w:val="clear" w:color="auto" w:fill="FFFFFF"/>
        <w:snapToGrid w:val="0"/>
        <w:spacing w:line="288" w:lineRule="auto"/>
        <w:ind w:left="568"/>
        <w:outlineLvl w:val="0"/>
        <w:rPr>
          <w:rFonts w:asciiTheme="minorEastAsia" w:eastAsiaTheme="minorEastAsia" w:hAnsiTheme="minorEastAsia"/>
          <w:b/>
          <w:sz w:val="24"/>
        </w:rPr>
      </w:pPr>
      <w:r w:rsidRPr="0086532D">
        <w:rPr>
          <w:rFonts w:asciiTheme="minorEastAsia" w:eastAsiaTheme="minorEastAsia" w:hAnsiTheme="minorEastAsia" w:hint="eastAsia"/>
          <w:b/>
          <w:sz w:val="24"/>
        </w:rPr>
        <w:t>一</w:t>
      </w:r>
      <w:r w:rsidR="004D0CEE" w:rsidRPr="0086532D">
        <w:rPr>
          <w:rFonts w:asciiTheme="minorEastAsia" w:eastAsiaTheme="minorEastAsia" w:hAnsiTheme="minorEastAsia" w:hint="eastAsia"/>
          <w:b/>
          <w:sz w:val="24"/>
        </w:rPr>
        <w:t>、</w:t>
      </w:r>
      <w:r w:rsidR="000216A7" w:rsidRPr="0086532D">
        <w:rPr>
          <w:rFonts w:asciiTheme="minorEastAsia" w:eastAsiaTheme="minorEastAsia" w:hAnsiTheme="minorEastAsia" w:hint="eastAsia"/>
          <w:b/>
          <w:sz w:val="24"/>
        </w:rPr>
        <w:t>教育</w:t>
      </w:r>
      <w:r w:rsidR="004D0CEE" w:rsidRPr="0086532D">
        <w:rPr>
          <w:rFonts w:asciiTheme="minorEastAsia" w:eastAsiaTheme="minorEastAsia" w:hAnsiTheme="minorEastAsia" w:hint="eastAsia"/>
          <w:b/>
          <w:sz w:val="24"/>
        </w:rPr>
        <w:t>教学</w:t>
      </w:r>
      <w:r w:rsidR="000216A7" w:rsidRPr="0086532D">
        <w:rPr>
          <w:rFonts w:asciiTheme="minorEastAsia" w:eastAsiaTheme="minorEastAsia" w:hAnsiTheme="minorEastAsia" w:hint="eastAsia"/>
          <w:b/>
          <w:sz w:val="24"/>
        </w:rPr>
        <w:t>研究</w:t>
      </w:r>
      <w:r w:rsidR="004D0CEE" w:rsidRPr="0086532D">
        <w:rPr>
          <w:rFonts w:asciiTheme="minorEastAsia" w:eastAsiaTheme="minorEastAsia" w:hAnsiTheme="minorEastAsia" w:hint="eastAsia"/>
          <w:b/>
          <w:sz w:val="24"/>
        </w:rPr>
        <w:t>方向</w:t>
      </w:r>
    </w:p>
    <w:p w14:paraId="00BB3191" w14:textId="77777777" w:rsidR="002D47E2" w:rsidRPr="0086532D" w:rsidRDefault="002D47E2" w:rsidP="000216A7">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1</w:t>
      </w:r>
      <w:r w:rsidRPr="0086532D">
        <w:rPr>
          <w:rFonts w:asciiTheme="minorEastAsia" w:eastAsiaTheme="minorEastAsia" w:hAnsiTheme="minorEastAsia"/>
          <w:sz w:val="24"/>
        </w:rPr>
        <w:t>.1</w:t>
      </w:r>
      <w:r w:rsidR="000216A7" w:rsidRPr="0086532D">
        <w:rPr>
          <w:rFonts w:asciiTheme="minorEastAsia" w:eastAsiaTheme="minorEastAsia" w:hAnsiTheme="minorEastAsia" w:hint="eastAsia"/>
          <w:sz w:val="24"/>
        </w:rPr>
        <w:t>成果形式</w:t>
      </w:r>
    </w:p>
    <w:p w14:paraId="286928CC" w14:textId="77777777" w:rsidR="00087920" w:rsidRPr="0086532D" w:rsidRDefault="002D47E2" w:rsidP="000216A7">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（1）至少包括</w:t>
      </w:r>
      <w:r w:rsidR="00087920" w:rsidRPr="0086532D">
        <w:rPr>
          <w:rFonts w:asciiTheme="minorEastAsia" w:eastAsiaTheme="minorEastAsia" w:hAnsiTheme="minorEastAsia" w:hint="eastAsia"/>
          <w:sz w:val="24"/>
        </w:rPr>
        <w:t>1</w:t>
      </w:r>
      <w:r w:rsidRPr="0086532D">
        <w:rPr>
          <w:rFonts w:asciiTheme="minorEastAsia" w:eastAsiaTheme="minorEastAsia" w:hAnsiTheme="minorEastAsia" w:hint="eastAsia"/>
          <w:sz w:val="24"/>
        </w:rPr>
        <w:t>项公开发表或出版成果：教育</w:t>
      </w:r>
      <w:r w:rsidR="000216A7" w:rsidRPr="0086532D">
        <w:rPr>
          <w:rFonts w:asciiTheme="minorEastAsia" w:eastAsiaTheme="minorEastAsia" w:hAnsiTheme="minorEastAsia" w:hint="eastAsia"/>
          <w:sz w:val="24"/>
        </w:rPr>
        <w:t>研究论文</w:t>
      </w:r>
      <w:r w:rsidR="00087920" w:rsidRPr="0086532D">
        <w:rPr>
          <w:rFonts w:asciiTheme="minorEastAsia" w:eastAsiaTheme="minorEastAsia" w:hAnsiTheme="minorEastAsia" w:hint="eastAsia"/>
          <w:sz w:val="24"/>
        </w:rPr>
        <w:t>、</w:t>
      </w:r>
      <w:r w:rsidRPr="0086532D">
        <w:rPr>
          <w:rFonts w:asciiTheme="minorEastAsia" w:eastAsiaTheme="minorEastAsia" w:hAnsiTheme="minorEastAsia" w:hint="eastAsia"/>
          <w:sz w:val="24"/>
        </w:rPr>
        <w:t>研究报告、教材</w:t>
      </w:r>
      <w:r w:rsidR="000216A7" w:rsidRPr="0086532D">
        <w:rPr>
          <w:rFonts w:asciiTheme="minorEastAsia" w:eastAsiaTheme="minorEastAsia" w:hAnsiTheme="minorEastAsia" w:hint="eastAsia"/>
          <w:sz w:val="24"/>
        </w:rPr>
        <w:t>、专著、</w:t>
      </w:r>
      <w:r w:rsidRPr="0086532D">
        <w:rPr>
          <w:rFonts w:asciiTheme="minorEastAsia" w:eastAsiaTheme="minorEastAsia" w:hAnsiTheme="minorEastAsia" w:hint="eastAsia"/>
          <w:sz w:val="24"/>
        </w:rPr>
        <w:t>科技书</w:t>
      </w:r>
      <w:r w:rsidR="00DC73B0" w:rsidRPr="0086532D">
        <w:rPr>
          <w:rFonts w:asciiTheme="minorEastAsia" w:eastAsiaTheme="minorEastAsia" w:hAnsiTheme="minorEastAsia" w:hint="eastAsia"/>
          <w:sz w:val="24"/>
        </w:rPr>
        <w:t>。</w:t>
      </w:r>
    </w:p>
    <w:p w14:paraId="654ED886" w14:textId="77777777" w:rsidR="00087920" w:rsidRPr="0086532D" w:rsidRDefault="00087920" w:rsidP="000216A7">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论文或研究报告建议优先投稿研究会会刊、研究会主办的国际国内会议、《计算机教育》杂志。</w:t>
      </w:r>
    </w:p>
    <w:p w14:paraId="1CD57DC9" w14:textId="695D89F7" w:rsidR="002D47E2" w:rsidRPr="0086532D" w:rsidRDefault="00087920" w:rsidP="000216A7">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成果形式包括教材的，建议同时申请研究会规划教材建设课题。与教育教学研究方向课题预期成果教材名一致的教材类课题，不受“每位申请人只可同时申请和主持1项课题”的限制。</w:t>
      </w:r>
    </w:p>
    <w:p w14:paraId="454755CC" w14:textId="77777777" w:rsidR="002D47E2" w:rsidRPr="0086532D" w:rsidRDefault="00DC73B0" w:rsidP="000216A7">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（2）其他成果可选，包括但不限于：</w:t>
      </w:r>
      <w:r w:rsidR="000216A7" w:rsidRPr="0086532D">
        <w:rPr>
          <w:rFonts w:asciiTheme="minorEastAsia" w:eastAsiaTheme="minorEastAsia" w:hAnsiTheme="minorEastAsia" w:hint="eastAsia"/>
          <w:sz w:val="24"/>
        </w:rPr>
        <w:t>课程方案</w:t>
      </w:r>
      <w:r w:rsidR="003410AB" w:rsidRPr="0086532D">
        <w:rPr>
          <w:rFonts w:asciiTheme="minorEastAsia" w:eastAsiaTheme="minorEastAsia" w:hAnsiTheme="minorEastAsia"/>
          <w:sz w:val="24"/>
        </w:rPr>
        <w:t>、</w:t>
      </w:r>
      <w:r w:rsidR="004D0CEE" w:rsidRPr="0086532D">
        <w:rPr>
          <w:rFonts w:asciiTheme="minorEastAsia" w:eastAsiaTheme="minorEastAsia" w:hAnsiTheme="minorEastAsia" w:hint="eastAsia"/>
          <w:sz w:val="24"/>
        </w:rPr>
        <w:t>教学支撑与服务系统、</w:t>
      </w:r>
      <w:r w:rsidR="000216A7" w:rsidRPr="0086532D">
        <w:rPr>
          <w:rFonts w:asciiTheme="minorEastAsia" w:eastAsiaTheme="minorEastAsia" w:hAnsiTheme="minorEastAsia" w:hint="eastAsia"/>
          <w:sz w:val="24"/>
        </w:rPr>
        <w:t>实施效果评估和评价报告等。</w:t>
      </w:r>
    </w:p>
    <w:p w14:paraId="5CB33B6A" w14:textId="77777777" w:rsidR="000216A7" w:rsidRPr="0086532D" w:rsidRDefault="00DC73B0" w:rsidP="000216A7">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1</w:t>
      </w:r>
      <w:r w:rsidRPr="0086532D">
        <w:rPr>
          <w:rFonts w:asciiTheme="minorEastAsia" w:eastAsiaTheme="minorEastAsia" w:hAnsiTheme="minorEastAsia"/>
          <w:sz w:val="24"/>
        </w:rPr>
        <w:t>.2</w:t>
      </w:r>
      <w:r w:rsidR="000216A7" w:rsidRPr="0086532D">
        <w:rPr>
          <w:rFonts w:asciiTheme="minorEastAsia" w:eastAsiaTheme="minorEastAsia" w:hAnsiTheme="minorEastAsia" w:hint="eastAsia"/>
          <w:sz w:val="24"/>
        </w:rPr>
        <w:t>研究内容</w:t>
      </w:r>
      <w:r w:rsidR="000216A7" w:rsidRPr="0086532D">
        <w:rPr>
          <w:rFonts w:asciiTheme="minorEastAsia" w:eastAsiaTheme="minorEastAsia" w:hAnsiTheme="minorEastAsia"/>
          <w:sz w:val="24"/>
        </w:rPr>
        <w:t>包括但不限于以下</w:t>
      </w:r>
      <w:r w:rsidR="00CC0E25" w:rsidRPr="0086532D">
        <w:rPr>
          <w:rFonts w:asciiTheme="minorEastAsia" w:eastAsiaTheme="minorEastAsia" w:hAnsiTheme="minorEastAsia" w:hint="eastAsia"/>
          <w:sz w:val="24"/>
        </w:rPr>
        <w:t>各项</w:t>
      </w:r>
      <w:r w:rsidR="000216A7" w:rsidRPr="0086532D">
        <w:rPr>
          <w:rFonts w:asciiTheme="minorEastAsia" w:eastAsiaTheme="minorEastAsia" w:hAnsiTheme="minorEastAsia"/>
          <w:sz w:val="24"/>
        </w:rPr>
        <w:t>：</w:t>
      </w:r>
    </w:p>
    <w:p w14:paraId="62FB3636" w14:textId="77777777" w:rsidR="000216A7" w:rsidRPr="0086532D" w:rsidRDefault="00DC73B0" w:rsidP="000216A7">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（1）</w:t>
      </w:r>
      <w:r w:rsidR="000216A7" w:rsidRPr="0086532D">
        <w:rPr>
          <w:rFonts w:asciiTheme="minorEastAsia" w:eastAsiaTheme="minorEastAsia" w:hAnsiTheme="minorEastAsia" w:hint="eastAsia"/>
          <w:sz w:val="24"/>
        </w:rPr>
        <w:t>计算机类专业课程体系研究与实践</w:t>
      </w:r>
      <w:r w:rsidR="00F453B6" w:rsidRPr="0086532D">
        <w:rPr>
          <w:rFonts w:asciiTheme="minorEastAsia" w:eastAsiaTheme="minorEastAsia" w:hAnsiTheme="minorEastAsia" w:hint="eastAsia"/>
          <w:sz w:val="24"/>
        </w:rPr>
        <w:t>；</w:t>
      </w:r>
    </w:p>
    <w:p w14:paraId="5A5B9440" w14:textId="77777777" w:rsidR="000216A7" w:rsidRPr="0086532D" w:rsidRDefault="00DC73B0" w:rsidP="000216A7">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（2）</w:t>
      </w:r>
      <w:r w:rsidR="000216A7" w:rsidRPr="0086532D">
        <w:rPr>
          <w:rFonts w:asciiTheme="minorEastAsia" w:eastAsiaTheme="minorEastAsia" w:hAnsiTheme="minorEastAsia" w:hint="eastAsia"/>
          <w:sz w:val="24"/>
        </w:rPr>
        <w:t>计算机公共课程体系研究与实践</w:t>
      </w:r>
      <w:r w:rsidR="00F453B6" w:rsidRPr="0086532D">
        <w:rPr>
          <w:rFonts w:asciiTheme="minorEastAsia" w:eastAsiaTheme="minorEastAsia" w:hAnsiTheme="minorEastAsia" w:hint="eastAsia"/>
          <w:sz w:val="24"/>
        </w:rPr>
        <w:t>；</w:t>
      </w:r>
    </w:p>
    <w:p w14:paraId="065344E7" w14:textId="77777777" w:rsidR="000216A7" w:rsidRPr="0086532D" w:rsidRDefault="00DC73B0" w:rsidP="000216A7">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（3）</w:t>
      </w:r>
      <w:r w:rsidR="000216A7" w:rsidRPr="0086532D">
        <w:rPr>
          <w:rFonts w:asciiTheme="minorEastAsia" w:eastAsiaTheme="minorEastAsia" w:hAnsiTheme="minorEastAsia" w:hint="eastAsia"/>
          <w:sz w:val="24"/>
        </w:rPr>
        <w:t>新工科课程体系</w:t>
      </w:r>
      <w:r w:rsidR="000216A7" w:rsidRPr="0086532D">
        <w:rPr>
          <w:rFonts w:asciiTheme="minorEastAsia" w:eastAsiaTheme="minorEastAsia" w:hAnsiTheme="minorEastAsia"/>
          <w:sz w:val="24"/>
        </w:rPr>
        <w:t>建设研究</w:t>
      </w:r>
      <w:r w:rsidR="00F453B6" w:rsidRPr="0086532D">
        <w:rPr>
          <w:rFonts w:asciiTheme="minorEastAsia" w:eastAsiaTheme="minorEastAsia" w:hAnsiTheme="minorEastAsia" w:hint="eastAsia"/>
          <w:sz w:val="24"/>
        </w:rPr>
        <w:t>；</w:t>
      </w:r>
    </w:p>
    <w:p w14:paraId="438709BD" w14:textId="77777777" w:rsidR="000216A7" w:rsidRPr="0086532D" w:rsidRDefault="00DC73B0" w:rsidP="000216A7">
      <w:pPr>
        <w:shd w:val="clear" w:color="auto" w:fill="FFFFFF"/>
        <w:snapToGrid w:val="0"/>
        <w:spacing w:line="288" w:lineRule="auto"/>
        <w:ind w:firstLineChars="202" w:firstLine="485"/>
        <w:rPr>
          <w:rFonts w:asciiTheme="minorEastAsia" w:eastAsiaTheme="minorEastAsia" w:hAnsiTheme="minorEastAsia"/>
          <w:sz w:val="24"/>
        </w:rPr>
      </w:pPr>
      <w:r w:rsidRPr="0086532D">
        <w:rPr>
          <w:rFonts w:asciiTheme="minorEastAsia" w:eastAsiaTheme="minorEastAsia" w:hAnsiTheme="minorEastAsia" w:hint="eastAsia"/>
          <w:sz w:val="24"/>
        </w:rPr>
        <w:t>（4）</w:t>
      </w:r>
      <w:r w:rsidR="000216A7" w:rsidRPr="0086532D">
        <w:rPr>
          <w:rFonts w:asciiTheme="minorEastAsia" w:eastAsiaTheme="minorEastAsia" w:hAnsiTheme="minorEastAsia" w:hint="eastAsia"/>
          <w:sz w:val="24"/>
        </w:rPr>
        <w:t>交叉学科人才培养探索</w:t>
      </w:r>
      <w:r w:rsidR="00F453B6" w:rsidRPr="0086532D">
        <w:rPr>
          <w:rFonts w:asciiTheme="minorEastAsia" w:eastAsiaTheme="minorEastAsia" w:hAnsiTheme="minorEastAsia" w:hint="eastAsia"/>
          <w:sz w:val="24"/>
        </w:rPr>
        <w:t>；</w:t>
      </w:r>
    </w:p>
    <w:p w14:paraId="2E8D7DDD" w14:textId="77777777" w:rsidR="000216A7" w:rsidRPr="0086532D" w:rsidRDefault="00DC73B0" w:rsidP="000216A7">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（5）</w:t>
      </w:r>
      <w:r w:rsidR="000216A7" w:rsidRPr="0086532D">
        <w:rPr>
          <w:rFonts w:asciiTheme="minorEastAsia" w:eastAsiaTheme="minorEastAsia" w:hAnsiTheme="minorEastAsia" w:hint="eastAsia"/>
          <w:sz w:val="24"/>
        </w:rPr>
        <w:t>本科实践能力培养及实践环境建设</w:t>
      </w:r>
      <w:r w:rsidR="00F453B6" w:rsidRPr="0086532D">
        <w:rPr>
          <w:rFonts w:asciiTheme="minorEastAsia" w:eastAsiaTheme="minorEastAsia" w:hAnsiTheme="minorEastAsia" w:hint="eastAsia"/>
          <w:sz w:val="24"/>
        </w:rPr>
        <w:t>；</w:t>
      </w:r>
    </w:p>
    <w:p w14:paraId="052257D6" w14:textId="77777777" w:rsidR="004D0CEE" w:rsidRPr="0086532D" w:rsidRDefault="00DC73B0" w:rsidP="00161BED">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（6）</w:t>
      </w:r>
      <w:r w:rsidR="00161BED" w:rsidRPr="0086532D">
        <w:rPr>
          <w:rFonts w:asciiTheme="minorEastAsia" w:eastAsiaTheme="minorEastAsia" w:hAnsiTheme="minorEastAsia" w:hint="eastAsia"/>
          <w:sz w:val="24"/>
        </w:rPr>
        <w:t>教育数字化</w:t>
      </w:r>
      <w:r w:rsidR="007A1C67" w:rsidRPr="0086532D">
        <w:rPr>
          <w:rFonts w:asciiTheme="minorEastAsia" w:eastAsiaTheme="minorEastAsia" w:hAnsiTheme="minorEastAsia" w:hint="eastAsia"/>
          <w:sz w:val="24"/>
        </w:rPr>
        <w:t>与人工智能</w:t>
      </w:r>
      <w:r w:rsidR="00161BED" w:rsidRPr="0086532D">
        <w:rPr>
          <w:rFonts w:asciiTheme="minorEastAsia" w:eastAsiaTheme="minorEastAsia" w:hAnsiTheme="minorEastAsia" w:hint="eastAsia"/>
          <w:sz w:val="24"/>
        </w:rPr>
        <w:t>赋能计算机教育教学</w:t>
      </w:r>
      <w:r w:rsidR="0027711F" w:rsidRPr="0086532D">
        <w:rPr>
          <w:rFonts w:asciiTheme="minorEastAsia" w:eastAsiaTheme="minorEastAsia" w:hAnsiTheme="minorEastAsia" w:hint="eastAsia"/>
          <w:sz w:val="24"/>
        </w:rPr>
        <w:t>研究</w:t>
      </w:r>
      <w:r w:rsidR="00F453B6" w:rsidRPr="0086532D">
        <w:rPr>
          <w:rFonts w:asciiTheme="minorEastAsia" w:eastAsiaTheme="minorEastAsia" w:hAnsiTheme="minorEastAsia" w:hint="eastAsia"/>
          <w:sz w:val="24"/>
        </w:rPr>
        <w:t>；</w:t>
      </w:r>
    </w:p>
    <w:p w14:paraId="11906A56" w14:textId="77777777" w:rsidR="000549EF" w:rsidRPr="0086532D" w:rsidRDefault="00DC73B0" w:rsidP="000E4C1E">
      <w:pPr>
        <w:shd w:val="clear" w:color="auto" w:fill="FFFFFF"/>
        <w:snapToGrid w:val="0"/>
        <w:spacing w:line="288" w:lineRule="auto"/>
        <w:ind w:left="485"/>
        <w:outlineLvl w:val="0"/>
        <w:rPr>
          <w:rFonts w:asciiTheme="minorEastAsia" w:eastAsiaTheme="minorEastAsia" w:hAnsiTheme="minorEastAsia"/>
          <w:sz w:val="24"/>
        </w:rPr>
      </w:pPr>
      <w:r w:rsidRPr="0086532D">
        <w:rPr>
          <w:rFonts w:asciiTheme="minorEastAsia" w:eastAsiaTheme="minorEastAsia" w:hAnsiTheme="minorEastAsia" w:hint="eastAsia"/>
          <w:sz w:val="24"/>
        </w:rPr>
        <w:t>（7）</w:t>
      </w:r>
      <w:r w:rsidR="000549EF" w:rsidRPr="0086532D">
        <w:rPr>
          <w:rFonts w:asciiTheme="minorEastAsia" w:eastAsiaTheme="minorEastAsia" w:hAnsiTheme="minorEastAsia" w:hint="eastAsia"/>
          <w:sz w:val="24"/>
        </w:rPr>
        <w:t>青少年</w:t>
      </w:r>
      <w:r w:rsidR="000549EF" w:rsidRPr="0086532D">
        <w:rPr>
          <w:rFonts w:asciiTheme="minorEastAsia" w:eastAsiaTheme="minorEastAsia" w:hAnsiTheme="minorEastAsia"/>
          <w:sz w:val="24"/>
        </w:rPr>
        <w:t>信息科技</w:t>
      </w:r>
      <w:r w:rsidR="005F124C" w:rsidRPr="0086532D">
        <w:rPr>
          <w:rFonts w:asciiTheme="minorEastAsia" w:eastAsiaTheme="minorEastAsia" w:hAnsiTheme="minorEastAsia" w:hint="eastAsia"/>
          <w:sz w:val="24"/>
        </w:rPr>
        <w:t>创新</w:t>
      </w:r>
      <w:r w:rsidR="000549EF" w:rsidRPr="0086532D">
        <w:rPr>
          <w:rFonts w:asciiTheme="minorEastAsia" w:eastAsiaTheme="minorEastAsia" w:hAnsiTheme="minorEastAsia"/>
          <w:sz w:val="24"/>
        </w:rPr>
        <w:t>教育研究</w:t>
      </w:r>
      <w:r w:rsidR="00F453B6" w:rsidRPr="0086532D">
        <w:rPr>
          <w:rFonts w:asciiTheme="minorEastAsia" w:eastAsiaTheme="minorEastAsia" w:hAnsiTheme="minorEastAsia" w:hint="eastAsia"/>
          <w:sz w:val="24"/>
        </w:rPr>
        <w:t>；</w:t>
      </w:r>
    </w:p>
    <w:p w14:paraId="6C4C248E" w14:textId="77777777" w:rsidR="000E4C1E" w:rsidRPr="0086532D" w:rsidRDefault="00DC73B0" w:rsidP="000E4C1E">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（8）</w:t>
      </w:r>
      <w:r w:rsidR="00DF248D" w:rsidRPr="0086532D">
        <w:rPr>
          <w:rFonts w:asciiTheme="minorEastAsia" w:eastAsiaTheme="minorEastAsia" w:hAnsiTheme="minorEastAsia" w:hint="eastAsia"/>
          <w:sz w:val="24"/>
        </w:rPr>
        <w:t>研究会团体标准</w:t>
      </w:r>
      <w:r w:rsidR="00DF248D" w:rsidRPr="0086532D">
        <w:rPr>
          <w:rFonts w:asciiTheme="minorEastAsia" w:eastAsiaTheme="minorEastAsia" w:hAnsiTheme="minorEastAsia"/>
          <w:sz w:val="24"/>
        </w:rPr>
        <w:t>推广与应用</w:t>
      </w:r>
      <w:r w:rsidR="00F453B6" w:rsidRPr="0086532D">
        <w:rPr>
          <w:rFonts w:asciiTheme="minorEastAsia" w:eastAsiaTheme="minorEastAsia" w:hAnsiTheme="minorEastAsia" w:hint="eastAsia"/>
          <w:sz w:val="24"/>
        </w:rPr>
        <w:t>。</w:t>
      </w:r>
    </w:p>
    <w:p w14:paraId="40234815" w14:textId="6DD0E875" w:rsidR="00DF248D" w:rsidRPr="0086532D" w:rsidRDefault="000E4C1E" w:rsidP="000E4C1E">
      <w:pPr>
        <w:shd w:val="clear" w:color="auto" w:fill="FFFFFF"/>
        <w:snapToGrid w:val="0"/>
        <w:spacing w:line="288" w:lineRule="auto"/>
        <w:ind w:firstLineChars="202" w:firstLine="487"/>
        <w:outlineLvl w:val="0"/>
        <w:rPr>
          <w:rFonts w:asciiTheme="minorEastAsia" w:eastAsiaTheme="minorEastAsia" w:hAnsiTheme="minorEastAsia"/>
          <w:sz w:val="24"/>
        </w:rPr>
      </w:pPr>
      <w:r w:rsidRPr="0086532D">
        <w:rPr>
          <w:rFonts w:asciiTheme="minorEastAsia" w:eastAsiaTheme="minorEastAsia" w:hAnsiTheme="minorEastAsia" w:hint="eastAsia"/>
          <w:b/>
          <w:sz w:val="24"/>
        </w:rPr>
        <w:t>二</w:t>
      </w:r>
      <w:r w:rsidR="004D0CEE" w:rsidRPr="0086532D">
        <w:rPr>
          <w:rFonts w:asciiTheme="minorEastAsia" w:eastAsiaTheme="minorEastAsia" w:hAnsiTheme="minorEastAsia" w:hint="eastAsia"/>
          <w:b/>
          <w:sz w:val="24"/>
        </w:rPr>
        <w:t>、</w:t>
      </w:r>
      <w:r w:rsidR="00DF248D" w:rsidRPr="0086532D">
        <w:rPr>
          <w:rFonts w:asciiTheme="minorEastAsia" w:eastAsiaTheme="minorEastAsia" w:hAnsiTheme="minorEastAsia" w:hint="eastAsia"/>
          <w:b/>
          <w:sz w:val="24"/>
        </w:rPr>
        <w:t>教材与</w:t>
      </w:r>
      <w:r w:rsidR="00DF248D" w:rsidRPr="0086532D">
        <w:rPr>
          <w:rFonts w:asciiTheme="minorEastAsia" w:eastAsiaTheme="minorEastAsia" w:hAnsiTheme="minorEastAsia"/>
          <w:b/>
          <w:sz w:val="24"/>
        </w:rPr>
        <w:t>科技书</w:t>
      </w:r>
      <w:r w:rsidR="00DF248D" w:rsidRPr="0086532D">
        <w:rPr>
          <w:rFonts w:asciiTheme="minorEastAsia" w:eastAsiaTheme="minorEastAsia" w:hAnsiTheme="minorEastAsia" w:hint="eastAsia"/>
          <w:b/>
          <w:sz w:val="24"/>
        </w:rPr>
        <w:t>编著</w:t>
      </w:r>
      <w:r w:rsidR="004D0CEE" w:rsidRPr="0086532D">
        <w:rPr>
          <w:rFonts w:asciiTheme="minorEastAsia" w:eastAsiaTheme="minorEastAsia" w:hAnsiTheme="minorEastAsia" w:hint="eastAsia"/>
          <w:b/>
          <w:sz w:val="24"/>
        </w:rPr>
        <w:t>（含研究会规划教材建设）方向</w:t>
      </w:r>
    </w:p>
    <w:p w14:paraId="24912812" w14:textId="77777777" w:rsidR="007A1C67" w:rsidRPr="0086532D" w:rsidRDefault="007A1C67" w:rsidP="00DF248D">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2</w:t>
      </w:r>
      <w:r w:rsidRPr="0086532D">
        <w:rPr>
          <w:rFonts w:asciiTheme="minorEastAsia" w:eastAsiaTheme="minorEastAsia" w:hAnsiTheme="minorEastAsia"/>
          <w:sz w:val="24"/>
        </w:rPr>
        <w:t>.1</w:t>
      </w:r>
      <w:r w:rsidRPr="0086532D">
        <w:rPr>
          <w:rFonts w:asciiTheme="minorEastAsia" w:eastAsiaTheme="minorEastAsia" w:hAnsiTheme="minorEastAsia" w:hint="eastAsia"/>
          <w:sz w:val="24"/>
        </w:rPr>
        <w:t>成果形式与内容</w:t>
      </w:r>
    </w:p>
    <w:p w14:paraId="65954C0A" w14:textId="77777777" w:rsidR="00124704" w:rsidRPr="0086532D" w:rsidRDefault="00DF248D" w:rsidP="00DF248D">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成果形式为公开出版的教材（包括</w:t>
      </w:r>
      <w:r w:rsidRPr="0086532D">
        <w:rPr>
          <w:rFonts w:asciiTheme="minorEastAsia" w:eastAsiaTheme="minorEastAsia" w:hAnsiTheme="minorEastAsia"/>
          <w:sz w:val="24"/>
        </w:rPr>
        <w:t>单本教材和系列教材</w:t>
      </w:r>
      <w:r w:rsidRPr="0086532D">
        <w:rPr>
          <w:rFonts w:asciiTheme="minorEastAsia" w:eastAsiaTheme="minorEastAsia" w:hAnsiTheme="minorEastAsia" w:hint="eastAsia"/>
          <w:sz w:val="24"/>
        </w:rPr>
        <w:t>）</w:t>
      </w:r>
      <w:r w:rsidR="007A1C67" w:rsidRPr="0086532D">
        <w:rPr>
          <w:rFonts w:asciiTheme="minorEastAsia" w:eastAsiaTheme="minorEastAsia" w:hAnsiTheme="minorEastAsia" w:hint="eastAsia"/>
          <w:sz w:val="24"/>
        </w:rPr>
        <w:t>和信息科学技术前沿</w:t>
      </w:r>
      <w:r w:rsidR="007A1C67" w:rsidRPr="0086532D">
        <w:rPr>
          <w:rFonts w:asciiTheme="minorEastAsia" w:eastAsiaTheme="minorEastAsia" w:hAnsiTheme="minorEastAsia"/>
          <w:sz w:val="24"/>
        </w:rPr>
        <w:t>科技书</w:t>
      </w:r>
      <w:r w:rsidRPr="0086532D">
        <w:rPr>
          <w:rFonts w:asciiTheme="minorEastAsia" w:eastAsiaTheme="minorEastAsia" w:hAnsiTheme="minorEastAsia" w:hint="eastAsia"/>
          <w:sz w:val="24"/>
        </w:rPr>
        <w:t>。</w:t>
      </w:r>
    </w:p>
    <w:p w14:paraId="12D08E00" w14:textId="4FD34A3A" w:rsidR="00124704" w:rsidRPr="0086532D" w:rsidRDefault="00837761" w:rsidP="00DF248D">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全国高等学校计算机教育研究会与清华大学出版社</w:t>
      </w:r>
      <w:r w:rsidR="0086532D" w:rsidRPr="0086532D">
        <w:rPr>
          <w:rFonts w:asciiTheme="minorEastAsia" w:eastAsiaTheme="minorEastAsia" w:hAnsiTheme="minorEastAsia" w:hint="eastAsia"/>
          <w:sz w:val="24"/>
        </w:rPr>
        <w:t>、</w:t>
      </w:r>
      <w:r w:rsidR="002C720B" w:rsidRPr="0086532D">
        <w:rPr>
          <w:rFonts w:asciiTheme="minorEastAsia" w:eastAsiaTheme="minorEastAsia" w:hAnsiTheme="minorEastAsia" w:hint="eastAsia"/>
          <w:sz w:val="24"/>
        </w:rPr>
        <w:t>中国铁道出版社有限公司</w:t>
      </w:r>
      <w:r w:rsidRPr="0086532D">
        <w:rPr>
          <w:rFonts w:asciiTheme="minorEastAsia" w:eastAsiaTheme="minorEastAsia" w:hAnsiTheme="minorEastAsia" w:hint="eastAsia"/>
          <w:sz w:val="24"/>
        </w:rPr>
        <w:t>联合开展规划教材建设</w:t>
      </w:r>
      <w:r w:rsidR="001A2EA6" w:rsidRPr="0086532D">
        <w:rPr>
          <w:rFonts w:asciiTheme="minorEastAsia" w:eastAsiaTheme="minorEastAsia" w:hAnsiTheme="minorEastAsia" w:hint="eastAsia"/>
          <w:sz w:val="24"/>
        </w:rPr>
        <w:t>。</w:t>
      </w:r>
      <w:r w:rsidR="002C720B" w:rsidRPr="0086532D">
        <w:rPr>
          <w:rFonts w:asciiTheme="minorEastAsia" w:eastAsiaTheme="minorEastAsia" w:hAnsiTheme="minorEastAsia" w:hint="eastAsia"/>
          <w:sz w:val="24"/>
        </w:rPr>
        <w:t>中国铁道出版社有限公司</w:t>
      </w:r>
      <w:r w:rsidR="001A2EA6" w:rsidRPr="0086532D">
        <w:rPr>
          <w:rFonts w:asciiTheme="minorEastAsia" w:eastAsiaTheme="minorEastAsia" w:hAnsiTheme="minorEastAsia" w:hint="eastAsia"/>
          <w:sz w:val="24"/>
        </w:rPr>
        <w:t>对立项并在该出版社出版的规划教材课题有经费资助</w:t>
      </w:r>
      <w:r w:rsidR="002C720B" w:rsidRPr="0086532D">
        <w:rPr>
          <w:rFonts w:asciiTheme="minorEastAsia" w:eastAsiaTheme="minorEastAsia" w:hAnsiTheme="minorEastAsia" w:hint="eastAsia"/>
          <w:sz w:val="24"/>
        </w:rPr>
        <w:t>，分为重点资助和一般资助，</w:t>
      </w:r>
      <w:r w:rsidR="001A2EA6" w:rsidRPr="0086532D">
        <w:rPr>
          <w:rFonts w:asciiTheme="minorEastAsia" w:eastAsiaTheme="minorEastAsia" w:hAnsiTheme="minorEastAsia" w:hint="eastAsia"/>
          <w:sz w:val="24"/>
        </w:rPr>
        <w:t>具体要求</w:t>
      </w:r>
      <w:r w:rsidR="006E5661" w:rsidRPr="0086532D">
        <w:rPr>
          <w:rFonts w:asciiTheme="minorEastAsia" w:eastAsiaTheme="minorEastAsia" w:hAnsiTheme="minorEastAsia" w:hint="eastAsia"/>
          <w:sz w:val="24"/>
        </w:rPr>
        <w:t>与</w:t>
      </w:r>
      <w:r w:rsidR="002C720B" w:rsidRPr="0086532D">
        <w:rPr>
          <w:rFonts w:asciiTheme="minorEastAsia" w:eastAsiaTheme="minorEastAsia" w:hAnsiTheme="minorEastAsia" w:hint="eastAsia"/>
          <w:sz w:val="24"/>
        </w:rPr>
        <w:t>资助</w:t>
      </w:r>
      <w:r w:rsidR="006E5661" w:rsidRPr="0086532D">
        <w:rPr>
          <w:rFonts w:asciiTheme="minorEastAsia" w:eastAsiaTheme="minorEastAsia" w:hAnsiTheme="minorEastAsia" w:hint="eastAsia"/>
          <w:sz w:val="24"/>
        </w:rPr>
        <w:t>说明</w:t>
      </w:r>
      <w:r w:rsidR="002C720B" w:rsidRPr="0086532D">
        <w:rPr>
          <w:rFonts w:asciiTheme="minorEastAsia" w:eastAsiaTheme="minorEastAsia" w:hAnsiTheme="minorEastAsia" w:hint="eastAsia"/>
          <w:sz w:val="24"/>
        </w:rPr>
        <w:t>见附件</w:t>
      </w:r>
      <w:r w:rsidR="00FA572F" w:rsidRPr="0086532D">
        <w:rPr>
          <w:rFonts w:asciiTheme="minorEastAsia" w:eastAsiaTheme="minorEastAsia" w:hAnsiTheme="minorEastAsia"/>
          <w:sz w:val="24"/>
        </w:rPr>
        <w:t>6</w:t>
      </w:r>
      <w:r w:rsidR="002C720B" w:rsidRPr="0086532D">
        <w:rPr>
          <w:rFonts w:asciiTheme="minorEastAsia" w:eastAsiaTheme="minorEastAsia" w:hAnsiTheme="minorEastAsia" w:hint="eastAsia"/>
          <w:sz w:val="24"/>
        </w:rPr>
        <w:t>。</w:t>
      </w:r>
    </w:p>
    <w:p w14:paraId="6FBAF73A" w14:textId="24ACC364" w:rsidR="00DF248D" w:rsidRPr="0086532D" w:rsidRDefault="007A1C67" w:rsidP="00DF248D">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教材建设</w:t>
      </w:r>
      <w:r w:rsidR="00DF248D" w:rsidRPr="0086532D">
        <w:rPr>
          <w:rFonts w:asciiTheme="minorEastAsia" w:eastAsiaTheme="minorEastAsia" w:hAnsiTheme="minorEastAsia" w:hint="eastAsia"/>
          <w:sz w:val="24"/>
        </w:rPr>
        <w:t>内容</w:t>
      </w:r>
      <w:r w:rsidR="00DF248D" w:rsidRPr="0086532D">
        <w:rPr>
          <w:rFonts w:asciiTheme="minorEastAsia" w:eastAsiaTheme="minorEastAsia" w:hAnsiTheme="minorEastAsia"/>
          <w:sz w:val="24"/>
        </w:rPr>
        <w:t>包括但不限于以下</w:t>
      </w:r>
      <w:r w:rsidR="00CC0E25" w:rsidRPr="0086532D">
        <w:rPr>
          <w:rFonts w:asciiTheme="minorEastAsia" w:eastAsiaTheme="minorEastAsia" w:hAnsiTheme="minorEastAsia" w:hint="eastAsia"/>
          <w:sz w:val="24"/>
        </w:rPr>
        <w:t>各项</w:t>
      </w:r>
      <w:r w:rsidR="00DF248D" w:rsidRPr="0086532D">
        <w:rPr>
          <w:rFonts w:asciiTheme="minorEastAsia" w:eastAsiaTheme="minorEastAsia" w:hAnsiTheme="minorEastAsia"/>
          <w:sz w:val="24"/>
        </w:rPr>
        <w:t>：</w:t>
      </w:r>
    </w:p>
    <w:p w14:paraId="72AB7137" w14:textId="77777777" w:rsidR="00DF248D" w:rsidRPr="0086532D" w:rsidRDefault="007A1C67" w:rsidP="00DF248D">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（1）</w:t>
      </w:r>
      <w:r w:rsidR="00DF248D" w:rsidRPr="0086532D">
        <w:rPr>
          <w:rFonts w:asciiTheme="minorEastAsia" w:eastAsiaTheme="minorEastAsia" w:hAnsiTheme="minorEastAsia" w:hint="eastAsia"/>
          <w:sz w:val="24"/>
        </w:rPr>
        <w:t>计算机类专业课程教材</w:t>
      </w:r>
      <w:r w:rsidR="00F453B6" w:rsidRPr="0086532D">
        <w:rPr>
          <w:rFonts w:asciiTheme="minorEastAsia" w:eastAsiaTheme="minorEastAsia" w:hAnsiTheme="minorEastAsia" w:hint="eastAsia"/>
          <w:sz w:val="24"/>
        </w:rPr>
        <w:t>；</w:t>
      </w:r>
    </w:p>
    <w:p w14:paraId="362342A4" w14:textId="77777777" w:rsidR="00DF248D" w:rsidRPr="0086532D" w:rsidRDefault="007A1C67" w:rsidP="00DF248D">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lastRenderedPageBreak/>
        <w:t>（2）</w:t>
      </w:r>
      <w:r w:rsidR="00DF248D" w:rsidRPr="0086532D">
        <w:rPr>
          <w:rFonts w:asciiTheme="minorEastAsia" w:eastAsiaTheme="minorEastAsia" w:hAnsiTheme="minorEastAsia" w:hint="eastAsia"/>
          <w:sz w:val="24"/>
        </w:rPr>
        <w:t>计算机公共课程教材</w:t>
      </w:r>
      <w:r w:rsidR="00F453B6" w:rsidRPr="0086532D">
        <w:rPr>
          <w:rFonts w:asciiTheme="minorEastAsia" w:eastAsiaTheme="minorEastAsia" w:hAnsiTheme="minorEastAsia" w:hint="eastAsia"/>
          <w:sz w:val="24"/>
        </w:rPr>
        <w:t>；</w:t>
      </w:r>
    </w:p>
    <w:p w14:paraId="01C06A91" w14:textId="77777777" w:rsidR="000E4C1E" w:rsidRPr="0086532D" w:rsidRDefault="007A1C67" w:rsidP="000E4C1E">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（3）</w:t>
      </w:r>
      <w:r w:rsidR="00DF248D" w:rsidRPr="0086532D">
        <w:rPr>
          <w:rFonts w:asciiTheme="minorEastAsia" w:eastAsiaTheme="minorEastAsia" w:hAnsiTheme="minorEastAsia" w:hint="eastAsia"/>
          <w:sz w:val="24"/>
        </w:rPr>
        <w:t>青少年</w:t>
      </w:r>
      <w:r w:rsidR="00DF248D" w:rsidRPr="0086532D">
        <w:rPr>
          <w:rFonts w:asciiTheme="minorEastAsia" w:eastAsiaTheme="minorEastAsia" w:hAnsiTheme="minorEastAsia"/>
          <w:sz w:val="24"/>
        </w:rPr>
        <w:t>信息科技</w:t>
      </w:r>
      <w:r w:rsidR="00DF248D" w:rsidRPr="0086532D">
        <w:rPr>
          <w:rFonts w:asciiTheme="minorEastAsia" w:eastAsiaTheme="minorEastAsia" w:hAnsiTheme="minorEastAsia" w:hint="eastAsia"/>
          <w:sz w:val="24"/>
        </w:rPr>
        <w:t>教材</w:t>
      </w:r>
      <w:r w:rsidR="00F453B6" w:rsidRPr="0086532D">
        <w:rPr>
          <w:rFonts w:asciiTheme="minorEastAsia" w:eastAsiaTheme="minorEastAsia" w:hAnsiTheme="minorEastAsia" w:hint="eastAsia"/>
          <w:sz w:val="24"/>
        </w:rPr>
        <w:t>。</w:t>
      </w:r>
    </w:p>
    <w:p w14:paraId="4DC5001C" w14:textId="1777962B" w:rsidR="007A1C67" w:rsidRPr="0086532D" w:rsidRDefault="007A1C67" w:rsidP="000E4C1E">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eastAsiaTheme="minorEastAsia"/>
          <w:sz w:val="24"/>
        </w:rPr>
        <w:t>2.2</w:t>
      </w:r>
      <w:r w:rsidR="00C1529E" w:rsidRPr="0086532D">
        <w:rPr>
          <w:rFonts w:eastAsiaTheme="minorEastAsia"/>
          <w:sz w:val="24"/>
        </w:rPr>
        <w:t xml:space="preserve"> </w:t>
      </w:r>
      <w:r w:rsidRPr="0086532D">
        <w:rPr>
          <w:rFonts w:eastAsiaTheme="minorEastAsia"/>
          <w:sz w:val="24"/>
        </w:rPr>
        <w:t>规</w:t>
      </w:r>
      <w:r w:rsidRPr="0086532D">
        <w:rPr>
          <w:rFonts w:asciiTheme="minorEastAsia" w:eastAsiaTheme="minorEastAsia" w:hAnsiTheme="minorEastAsia" w:hint="eastAsia"/>
          <w:sz w:val="24"/>
        </w:rPr>
        <w:t>划教材建设课题申报</w:t>
      </w:r>
      <w:r w:rsidR="00837761" w:rsidRPr="0086532D">
        <w:rPr>
          <w:rFonts w:asciiTheme="minorEastAsia" w:eastAsiaTheme="minorEastAsia" w:hAnsiTheme="minorEastAsia" w:hint="eastAsia"/>
          <w:sz w:val="24"/>
        </w:rPr>
        <w:t>与执行</w:t>
      </w:r>
      <w:r w:rsidRPr="0086532D">
        <w:rPr>
          <w:rFonts w:asciiTheme="minorEastAsia" w:eastAsiaTheme="minorEastAsia" w:hAnsiTheme="minorEastAsia" w:hint="eastAsia"/>
          <w:sz w:val="24"/>
        </w:rPr>
        <w:t>要求</w:t>
      </w:r>
    </w:p>
    <w:p w14:paraId="19A21E4C" w14:textId="77777777" w:rsidR="002D11EC" w:rsidRPr="0086532D" w:rsidRDefault="00837761" w:rsidP="002D11EC">
      <w:pPr>
        <w:shd w:val="clear" w:color="auto" w:fill="FFFFFF"/>
        <w:snapToGrid w:val="0"/>
        <w:spacing w:line="288" w:lineRule="auto"/>
        <w:ind w:firstLineChars="202" w:firstLine="485"/>
        <w:outlineLvl w:val="0"/>
        <w:rPr>
          <w:rFonts w:eastAsiaTheme="minorEastAsia"/>
          <w:sz w:val="24"/>
        </w:rPr>
      </w:pPr>
      <w:r w:rsidRPr="0086532D">
        <w:rPr>
          <w:rFonts w:eastAsiaTheme="minorEastAsia"/>
          <w:sz w:val="24"/>
        </w:rPr>
        <w:t>（</w:t>
      </w:r>
      <w:r w:rsidRPr="0086532D">
        <w:rPr>
          <w:rFonts w:eastAsiaTheme="minorEastAsia"/>
          <w:sz w:val="24"/>
        </w:rPr>
        <w:t>1</w:t>
      </w:r>
      <w:r w:rsidRPr="0086532D">
        <w:rPr>
          <w:rFonts w:eastAsiaTheme="minorEastAsia"/>
          <w:sz w:val="24"/>
        </w:rPr>
        <w:t>）</w:t>
      </w:r>
      <w:r w:rsidR="002D11EC" w:rsidRPr="0086532D">
        <w:rPr>
          <w:rFonts w:eastAsiaTheme="minorEastAsia"/>
          <w:sz w:val="24"/>
        </w:rPr>
        <w:t>教材要准确把握社会主义核心价值观，融入课程思政元素，教育学生爱党、爱国，避免低俗的案例。</w:t>
      </w:r>
    </w:p>
    <w:p w14:paraId="7B711835" w14:textId="77777777" w:rsidR="002D11EC" w:rsidRPr="0086532D" w:rsidRDefault="00837761" w:rsidP="002D11EC">
      <w:pPr>
        <w:shd w:val="clear" w:color="auto" w:fill="FFFFFF"/>
        <w:snapToGrid w:val="0"/>
        <w:spacing w:line="288" w:lineRule="auto"/>
        <w:ind w:firstLineChars="202" w:firstLine="485"/>
        <w:outlineLvl w:val="0"/>
        <w:rPr>
          <w:rFonts w:eastAsiaTheme="minorEastAsia"/>
          <w:sz w:val="24"/>
        </w:rPr>
      </w:pPr>
      <w:r w:rsidRPr="0086532D">
        <w:rPr>
          <w:rFonts w:eastAsiaTheme="minorEastAsia"/>
          <w:sz w:val="24"/>
        </w:rPr>
        <w:t>（</w:t>
      </w:r>
      <w:r w:rsidRPr="0086532D">
        <w:rPr>
          <w:rFonts w:eastAsiaTheme="minorEastAsia"/>
          <w:sz w:val="24"/>
        </w:rPr>
        <w:t>2</w:t>
      </w:r>
      <w:r w:rsidRPr="0086532D">
        <w:rPr>
          <w:rFonts w:eastAsiaTheme="minorEastAsia"/>
          <w:sz w:val="24"/>
        </w:rPr>
        <w:t>）</w:t>
      </w:r>
      <w:r w:rsidR="002D11EC" w:rsidRPr="0086532D">
        <w:rPr>
          <w:rFonts w:eastAsiaTheme="minorEastAsia"/>
          <w:sz w:val="24"/>
        </w:rPr>
        <w:t>应由该门课程的主讲老师申报并负责组织编写。</w:t>
      </w:r>
    </w:p>
    <w:p w14:paraId="3CBA97D9" w14:textId="72CCC57B" w:rsidR="002D11EC" w:rsidRPr="0086532D" w:rsidRDefault="00837761" w:rsidP="002D11EC">
      <w:pPr>
        <w:shd w:val="clear" w:color="auto" w:fill="FFFFFF"/>
        <w:snapToGrid w:val="0"/>
        <w:spacing w:line="288" w:lineRule="auto"/>
        <w:ind w:firstLineChars="202" w:firstLine="485"/>
        <w:outlineLvl w:val="0"/>
        <w:rPr>
          <w:rFonts w:eastAsiaTheme="minorEastAsia"/>
          <w:sz w:val="24"/>
        </w:rPr>
      </w:pPr>
      <w:r w:rsidRPr="0086532D">
        <w:rPr>
          <w:rFonts w:eastAsiaTheme="minorEastAsia"/>
          <w:sz w:val="24"/>
        </w:rPr>
        <w:t>（</w:t>
      </w:r>
      <w:r w:rsidRPr="0086532D">
        <w:rPr>
          <w:rFonts w:eastAsiaTheme="minorEastAsia"/>
          <w:sz w:val="24"/>
        </w:rPr>
        <w:t>3</w:t>
      </w:r>
      <w:r w:rsidRPr="0086532D">
        <w:rPr>
          <w:rFonts w:eastAsiaTheme="minorEastAsia"/>
          <w:sz w:val="24"/>
        </w:rPr>
        <w:t>）</w:t>
      </w:r>
      <w:r w:rsidR="00C1529E" w:rsidRPr="0086532D">
        <w:rPr>
          <w:rFonts w:eastAsiaTheme="minorEastAsia"/>
          <w:sz w:val="24"/>
        </w:rPr>
        <w:t xml:space="preserve"> </w:t>
      </w:r>
      <w:r w:rsidR="002D11EC" w:rsidRPr="0086532D">
        <w:rPr>
          <w:rFonts w:eastAsiaTheme="minorEastAsia"/>
          <w:sz w:val="24"/>
        </w:rPr>
        <w:t>尽量体现学校办学定位和专业特色，注重知识传授与能力培养相统一。</w:t>
      </w:r>
    </w:p>
    <w:p w14:paraId="5D603D91" w14:textId="77777777" w:rsidR="002D11EC" w:rsidRPr="0086532D" w:rsidRDefault="00837761" w:rsidP="002D11EC">
      <w:pPr>
        <w:shd w:val="clear" w:color="auto" w:fill="FFFFFF"/>
        <w:snapToGrid w:val="0"/>
        <w:spacing w:line="288" w:lineRule="auto"/>
        <w:ind w:firstLineChars="202" w:firstLine="485"/>
        <w:outlineLvl w:val="0"/>
        <w:rPr>
          <w:rFonts w:eastAsiaTheme="minorEastAsia"/>
          <w:sz w:val="24"/>
        </w:rPr>
      </w:pPr>
      <w:r w:rsidRPr="0086532D">
        <w:rPr>
          <w:rFonts w:eastAsiaTheme="minorEastAsia"/>
          <w:sz w:val="24"/>
        </w:rPr>
        <w:t>（</w:t>
      </w:r>
      <w:r w:rsidRPr="0086532D">
        <w:rPr>
          <w:rFonts w:eastAsiaTheme="minorEastAsia"/>
          <w:sz w:val="24"/>
        </w:rPr>
        <w:t>4</w:t>
      </w:r>
      <w:r w:rsidRPr="0086532D">
        <w:rPr>
          <w:rFonts w:eastAsiaTheme="minorEastAsia"/>
          <w:sz w:val="24"/>
        </w:rPr>
        <w:t>）</w:t>
      </w:r>
      <w:r w:rsidR="002D11EC" w:rsidRPr="0086532D">
        <w:rPr>
          <w:rFonts w:eastAsiaTheme="minorEastAsia"/>
          <w:sz w:val="24"/>
        </w:rPr>
        <w:t>注重教材内容的前沿性与时代性，体现教学方法的先进性、互动性与针对性，形成可供同类课程借鉴共享的经验、成果和模式。</w:t>
      </w:r>
    </w:p>
    <w:p w14:paraId="5026C66E" w14:textId="77777777" w:rsidR="00837761" w:rsidRPr="0086532D" w:rsidRDefault="00837761" w:rsidP="002D11EC">
      <w:pPr>
        <w:shd w:val="clear" w:color="auto" w:fill="FFFFFF"/>
        <w:snapToGrid w:val="0"/>
        <w:spacing w:line="288" w:lineRule="auto"/>
        <w:ind w:firstLineChars="202" w:firstLine="485"/>
        <w:outlineLvl w:val="0"/>
        <w:rPr>
          <w:rFonts w:eastAsiaTheme="minorEastAsia"/>
          <w:sz w:val="24"/>
        </w:rPr>
      </w:pPr>
      <w:r w:rsidRPr="0086532D">
        <w:rPr>
          <w:rFonts w:eastAsiaTheme="minorEastAsia"/>
          <w:sz w:val="24"/>
        </w:rPr>
        <w:t>（</w:t>
      </w:r>
      <w:r w:rsidRPr="0086532D">
        <w:rPr>
          <w:rFonts w:eastAsiaTheme="minorEastAsia"/>
          <w:sz w:val="24"/>
        </w:rPr>
        <w:t>5</w:t>
      </w:r>
      <w:r w:rsidRPr="0086532D">
        <w:rPr>
          <w:rFonts w:eastAsiaTheme="minorEastAsia"/>
          <w:sz w:val="24"/>
        </w:rPr>
        <w:t>）</w:t>
      </w:r>
      <w:r w:rsidR="007A1C67" w:rsidRPr="0086532D">
        <w:rPr>
          <w:rFonts w:eastAsiaTheme="minorEastAsia"/>
          <w:sz w:val="24"/>
        </w:rPr>
        <w:t>优先立项</w:t>
      </w:r>
      <w:r w:rsidR="007A1C67" w:rsidRPr="0086532D">
        <w:rPr>
          <w:rFonts w:eastAsiaTheme="minorEastAsia"/>
          <w:sz w:val="24"/>
        </w:rPr>
        <w:t>45</w:t>
      </w:r>
      <w:r w:rsidR="007A1C67" w:rsidRPr="0086532D">
        <w:rPr>
          <w:rFonts w:eastAsiaTheme="minorEastAsia"/>
          <w:sz w:val="24"/>
        </w:rPr>
        <w:t>岁</w:t>
      </w:r>
      <w:r w:rsidR="0027711F" w:rsidRPr="0086532D">
        <w:rPr>
          <w:rFonts w:eastAsiaTheme="minorEastAsia"/>
          <w:sz w:val="24"/>
        </w:rPr>
        <w:t>及</w:t>
      </w:r>
      <w:r w:rsidR="007A1C67" w:rsidRPr="0086532D">
        <w:rPr>
          <w:rFonts w:eastAsiaTheme="minorEastAsia"/>
          <w:sz w:val="24"/>
        </w:rPr>
        <w:t>以下青年教师为第一作者的新编教材项目。再版教材申请应说明与该教材的现有版本相比有实质上的显著改进和新的特色。</w:t>
      </w:r>
    </w:p>
    <w:p w14:paraId="7A97533B" w14:textId="77777777" w:rsidR="007A1C67" w:rsidRPr="0086532D" w:rsidRDefault="00837761" w:rsidP="002D11EC">
      <w:pPr>
        <w:shd w:val="clear" w:color="auto" w:fill="FFFFFF"/>
        <w:snapToGrid w:val="0"/>
        <w:spacing w:line="288" w:lineRule="auto"/>
        <w:ind w:firstLineChars="202" w:firstLine="485"/>
        <w:outlineLvl w:val="0"/>
        <w:rPr>
          <w:rFonts w:eastAsiaTheme="minorEastAsia"/>
          <w:sz w:val="24"/>
        </w:rPr>
      </w:pPr>
      <w:r w:rsidRPr="0086532D">
        <w:rPr>
          <w:rFonts w:eastAsiaTheme="minorEastAsia"/>
          <w:sz w:val="24"/>
        </w:rPr>
        <w:t>（</w:t>
      </w:r>
      <w:r w:rsidRPr="0086532D">
        <w:rPr>
          <w:rFonts w:eastAsiaTheme="minorEastAsia"/>
          <w:sz w:val="24"/>
        </w:rPr>
        <w:t>6</w:t>
      </w:r>
      <w:r w:rsidRPr="0086532D">
        <w:rPr>
          <w:rFonts w:eastAsiaTheme="minorEastAsia"/>
          <w:sz w:val="24"/>
        </w:rPr>
        <w:t>）作为教材建设课题，已经完成建设并交付出版社的教材原则上不予立项。</w:t>
      </w:r>
    </w:p>
    <w:p w14:paraId="1A610682" w14:textId="2EBA2327" w:rsidR="007A1C67" w:rsidRPr="0086532D" w:rsidRDefault="00837761" w:rsidP="002D11EC">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eastAsiaTheme="minorEastAsia"/>
          <w:sz w:val="24"/>
        </w:rPr>
        <w:t>（</w:t>
      </w:r>
      <w:r w:rsidRPr="0086532D">
        <w:rPr>
          <w:rFonts w:eastAsiaTheme="minorEastAsia"/>
          <w:sz w:val="24"/>
        </w:rPr>
        <w:t>7</w:t>
      </w:r>
      <w:r w:rsidRPr="0086532D">
        <w:rPr>
          <w:rFonts w:eastAsiaTheme="minorEastAsia"/>
          <w:sz w:val="24"/>
        </w:rPr>
        <w:t>）</w:t>
      </w:r>
      <w:r w:rsidR="007A1C67" w:rsidRPr="0086532D">
        <w:rPr>
          <w:rFonts w:eastAsiaTheme="minorEastAsia"/>
          <w:sz w:val="24"/>
        </w:rPr>
        <w:t>立项后</w:t>
      </w:r>
      <w:r w:rsidR="007A1C67" w:rsidRPr="0086532D">
        <w:rPr>
          <w:rFonts w:asciiTheme="minorEastAsia" w:eastAsiaTheme="minorEastAsia" w:hAnsiTheme="minorEastAsia" w:hint="eastAsia"/>
          <w:sz w:val="24"/>
        </w:rPr>
        <w:t>，编写过程中要求第一作者参加</w:t>
      </w:r>
      <w:r w:rsidR="00C8373D" w:rsidRPr="0086532D">
        <w:rPr>
          <w:rFonts w:asciiTheme="minorEastAsia" w:eastAsiaTheme="minorEastAsia" w:hAnsiTheme="minorEastAsia" w:hint="eastAsia"/>
          <w:sz w:val="24"/>
        </w:rPr>
        <w:t>研究会与</w:t>
      </w:r>
      <w:r w:rsidR="00935E83" w:rsidRPr="0086532D">
        <w:rPr>
          <w:rFonts w:asciiTheme="minorEastAsia" w:eastAsiaTheme="minorEastAsia" w:hAnsiTheme="minorEastAsia" w:hint="eastAsia"/>
          <w:sz w:val="24"/>
        </w:rPr>
        <w:t>出版社</w:t>
      </w:r>
      <w:r w:rsidR="00A60F9F" w:rsidRPr="0086532D">
        <w:rPr>
          <w:rFonts w:asciiTheme="minorEastAsia" w:eastAsiaTheme="minorEastAsia" w:hAnsiTheme="minorEastAsia" w:hint="eastAsia"/>
          <w:sz w:val="24"/>
        </w:rPr>
        <w:t>组织</w:t>
      </w:r>
      <w:r w:rsidR="0027711F" w:rsidRPr="0086532D">
        <w:rPr>
          <w:rFonts w:asciiTheme="minorEastAsia" w:eastAsiaTheme="minorEastAsia" w:hAnsiTheme="minorEastAsia" w:hint="eastAsia"/>
          <w:sz w:val="24"/>
        </w:rPr>
        <w:t>的</w:t>
      </w:r>
      <w:r w:rsidR="007A1C67" w:rsidRPr="0086532D">
        <w:rPr>
          <w:rFonts w:asciiTheme="minorEastAsia" w:eastAsiaTheme="minorEastAsia" w:hAnsiTheme="minorEastAsia" w:hint="eastAsia"/>
          <w:sz w:val="24"/>
        </w:rPr>
        <w:t>研讨活动</w:t>
      </w:r>
      <w:r w:rsidRPr="0086532D">
        <w:rPr>
          <w:rFonts w:asciiTheme="minorEastAsia" w:eastAsiaTheme="minorEastAsia" w:hAnsiTheme="minorEastAsia" w:hint="eastAsia"/>
          <w:sz w:val="24"/>
        </w:rPr>
        <w:t>，交流教材编写情况</w:t>
      </w:r>
      <w:r w:rsidR="007A1C67" w:rsidRPr="0086532D">
        <w:rPr>
          <w:rFonts w:asciiTheme="minorEastAsia" w:eastAsiaTheme="minorEastAsia" w:hAnsiTheme="minorEastAsia" w:hint="eastAsia"/>
          <w:sz w:val="24"/>
        </w:rPr>
        <w:t>。</w:t>
      </w:r>
    </w:p>
    <w:p w14:paraId="1743574F" w14:textId="77777777" w:rsidR="00837761" w:rsidRPr="0086532D" w:rsidRDefault="00837761" w:rsidP="00837761">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w:t>
      </w:r>
      <w:r w:rsidRPr="0086532D">
        <w:rPr>
          <w:rFonts w:asciiTheme="minorEastAsia" w:eastAsiaTheme="minorEastAsia" w:hAnsiTheme="minorEastAsia"/>
          <w:sz w:val="24"/>
        </w:rPr>
        <w:t>8</w:t>
      </w:r>
      <w:r w:rsidRPr="0086532D">
        <w:rPr>
          <w:rFonts w:asciiTheme="minorEastAsia" w:eastAsiaTheme="minorEastAsia" w:hAnsiTheme="minorEastAsia" w:hint="eastAsia"/>
          <w:sz w:val="24"/>
        </w:rPr>
        <w:t>）与教材同步建设混合式教学在线资源或在线实验环境（本条非必须）。</w:t>
      </w:r>
    </w:p>
    <w:p w14:paraId="0D794061" w14:textId="77D374A0" w:rsidR="002D11EC" w:rsidRPr="0086532D" w:rsidRDefault="00837761" w:rsidP="002D11EC">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（9）完成</w:t>
      </w:r>
      <w:r w:rsidR="00C1529E" w:rsidRPr="0086532D">
        <w:rPr>
          <w:rFonts w:asciiTheme="minorEastAsia" w:eastAsiaTheme="minorEastAsia" w:hAnsiTheme="minorEastAsia" w:hint="eastAsia"/>
          <w:sz w:val="24"/>
        </w:rPr>
        <w:t>编写</w:t>
      </w:r>
      <w:r w:rsidRPr="0086532D">
        <w:rPr>
          <w:rFonts w:asciiTheme="minorEastAsia" w:eastAsiaTheme="minorEastAsia" w:hAnsiTheme="minorEastAsia" w:hint="eastAsia"/>
          <w:sz w:val="24"/>
        </w:rPr>
        <w:t>交付出版社</w:t>
      </w:r>
      <w:r w:rsidR="002D11EC" w:rsidRPr="0086532D">
        <w:rPr>
          <w:rFonts w:asciiTheme="minorEastAsia" w:eastAsiaTheme="minorEastAsia" w:hAnsiTheme="minorEastAsia" w:hint="eastAsia"/>
          <w:sz w:val="24"/>
        </w:rPr>
        <w:t>出版的教材</w:t>
      </w:r>
      <w:r w:rsidR="0027711F" w:rsidRPr="0086532D">
        <w:rPr>
          <w:rFonts w:asciiTheme="minorEastAsia" w:eastAsiaTheme="minorEastAsia" w:hAnsiTheme="minorEastAsia" w:hint="eastAsia"/>
          <w:sz w:val="24"/>
        </w:rPr>
        <w:t>，</w:t>
      </w:r>
      <w:r w:rsidR="002D11EC" w:rsidRPr="0086532D">
        <w:rPr>
          <w:rFonts w:asciiTheme="minorEastAsia" w:eastAsiaTheme="minorEastAsia" w:hAnsiTheme="minorEastAsia" w:hint="eastAsia"/>
          <w:sz w:val="24"/>
        </w:rPr>
        <w:t>由研究会组织专家进行评审，通过评审的教材授予</w:t>
      </w:r>
      <w:r w:rsidR="00935E83" w:rsidRPr="0086532D">
        <w:rPr>
          <w:rFonts w:asciiTheme="minorEastAsia" w:eastAsiaTheme="minorEastAsia" w:hAnsiTheme="minorEastAsia" w:hint="eastAsia"/>
          <w:sz w:val="24"/>
        </w:rPr>
        <w:t xml:space="preserve"> </w:t>
      </w:r>
      <w:r w:rsidR="00C1529E" w:rsidRPr="0086532D">
        <w:rPr>
          <w:rFonts w:asciiTheme="minorEastAsia" w:eastAsiaTheme="minorEastAsia" w:hAnsiTheme="minorEastAsia" w:hint="eastAsia"/>
          <w:sz w:val="24"/>
        </w:rPr>
        <w:t>“全国高等学校计算机教育研究会‘十五五’规划教材”</w:t>
      </w:r>
      <w:r w:rsidR="002D11EC" w:rsidRPr="0086532D">
        <w:rPr>
          <w:rFonts w:asciiTheme="minorEastAsia" w:eastAsiaTheme="minorEastAsia" w:hAnsiTheme="minorEastAsia" w:hint="eastAsia"/>
          <w:sz w:val="24"/>
        </w:rPr>
        <w:t>称号，并在教材封面标注。</w:t>
      </w:r>
    </w:p>
    <w:p w14:paraId="7FA77212" w14:textId="77777777" w:rsidR="007A1C67" w:rsidRPr="0086532D" w:rsidRDefault="005A3FBC" w:rsidP="007A1C67">
      <w:pPr>
        <w:shd w:val="clear" w:color="auto" w:fill="FFFFFF"/>
        <w:snapToGrid w:val="0"/>
        <w:spacing w:line="288" w:lineRule="auto"/>
        <w:ind w:firstLineChars="202" w:firstLine="485"/>
        <w:outlineLvl w:val="0"/>
        <w:rPr>
          <w:rFonts w:asciiTheme="minorEastAsia" w:eastAsiaTheme="minorEastAsia" w:hAnsiTheme="minorEastAsia"/>
          <w:sz w:val="24"/>
        </w:rPr>
      </w:pPr>
      <w:r w:rsidRPr="0086532D">
        <w:rPr>
          <w:rFonts w:asciiTheme="minorEastAsia" w:eastAsiaTheme="minorEastAsia" w:hAnsiTheme="minorEastAsia" w:hint="eastAsia"/>
          <w:sz w:val="24"/>
        </w:rPr>
        <w:t>（1</w:t>
      </w:r>
      <w:r w:rsidRPr="0086532D">
        <w:rPr>
          <w:rFonts w:asciiTheme="minorEastAsia" w:eastAsiaTheme="minorEastAsia" w:hAnsiTheme="minorEastAsia"/>
          <w:sz w:val="24"/>
        </w:rPr>
        <w:t>0</w:t>
      </w:r>
      <w:r w:rsidRPr="0086532D">
        <w:rPr>
          <w:rFonts w:asciiTheme="minorEastAsia" w:eastAsiaTheme="minorEastAsia" w:hAnsiTheme="minorEastAsia" w:hint="eastAsia"/>
          <w:sz w:val="24"/>
        </w:rPr>
        <w:t>）</w:t>
      </w:r>
      <w:r w:rsidR="007A1C67" w:rsidRPr="0086532D">
        <w:rPr>
          <w:rFonts w:asciiTheme="minorEastAsia" w:eastAsiaTheme="minorEastAsia" w:hAnsiTheme="minorEastAsia" w:hint="eastAsia"/>
          <w:sz w:val="24"/>
        </w:rPr>
        <w:t>与教材配套的在线教学资源、实验环境建设及运营可选择推荐的头歌在线实践教学平台、</w:t>
      </w:r>
      <w:r w:rsidR="007A1C67" w:rsidRPr="0086532D">
        <w:rPr>
          <w:rFonts w:hint="eastAsia"/>
          <w:sz w:val="24"/>
        </w:rPr>
        <w:t>希冀</w:t>
      </w:r>
      <w:r w:rsidR="007A1C67" w:rsidRPr="0086532D">
        <w:rPr>
          <w:rFonts w:asciiTheme="minorEastAsia" w:eastAsiaTheme="minorEastAsia" w:hAnsiTheme="minorEastAsia" w:hint="eastAsia"/>
          <w:sz w:val="24"/>
        </w:rPr>
        <w:t>平台（简介及合作模式附后），也可以自行联系合作平台或使用学校自有平台。</w:t>
      </w:r>
    </w:p>
    <w:p w14:paraId="55D01C84" w14:textId="77777777" w:rsidR="00002900" w:rsidRPr="0086532D" w:rsidRDefault="004D0CEE" w:rsidP="000E4C1E">
      <w:pPr>
        <w:shd w:val="clear" w:color="auto" w:fill="FFFFFF"/>
        <w:snapToGrid w:val="0"/>
        <w:spacing w:line="288" w:lineRule="auto"/>
        <w:ind w:firstLineChars="201" w:firstLine="484"/>
        <w:rPr>
          <w:rFonts w:asciiTheme="minorEastAsia" w:eastAsiaTheme="minorEastAsia" w:hAnsiTheme="minorEastAsia"/>
          <w:sz w:val="24"/>
        </w:rPr>
      </w:pPr>
      <w:r w:rsidRPr="0086532D">
        <w:rPr>
          <w:rFonts w:asciiTheme="minorEastAsia" w:eastAsiaTheme="minorEastAsia" w:hAnsiTheme="minorEastAsia" w:hint="eastAsia"/>
          <w:b/>
          <w:sz w:val="24"/>
        </w:rPr>
        <w:t>三、</w:t>
      </w:r>
      <w:r w:rsidR="00002900" w:rsidRPr="0086532D">
        <w:rPr>
          <w:rFonts w:asciiTheme="minorEastAsia" w:eastAsiaTheme="minorEastAsia" w:hAnsiTheme="minorEastAsia"/>
          <w:b/>
          <w:sz w:val="24"/>
        </w:rPr>
        <w:t>计算机</w:t>
      </w:r>
      <w:r w:rsidR="007E3DAD" w:rsidRPr="0086532D">
        <w:rPr>
          <w:rFonts w:asciiTheme="minorEastAsia" w:eastAsiaTheme="minorEastAsia" w:hAnsiTheme="minorEastAsia" w:hint="eastAsia"/>
          <w:b/>
          <w:sz w:val="24"/>
        </w:rPr>
        <w:t>教育相关标准</w:t>
      </w:r>
      <w:r w:rsidR="00DF248D" w:rsidRPr="0086532D">
        <w:rPr>
          <w:rFonts w:asciiTheme="minorEastAsia" w:eastAsiaTheme="minorEastAsia" w:hAnsiTheme="minorEastAsia" w:hint="eastAsia"/>
          <w:b/>
          <w:sz w:val="24"/>
        </w:rPr>
        <w:t>研制</w:t>
      </w:r>
      <w:r w:rsidRPr="0086532D">
        <w:rPr>
          <w:rFonts w:asciiTheme="minorEastAsia" w:eastAsiaTheme="minorEastAsia" w:hAnsiTheme="minorEastAsia" w:hint="eastAsia"/>
          <w:b/>
          <w:sz w:val="24"/>
        </w:rPr>
        <w:t>方向</w:t>
      </w:r>
    </w:p>
    <w:p w14:paraId="2BE2D716" w14:textId="237F21A1" w:rsidR="00233503" w:rsidRPr="0086532D" w:rsidRDefault="004D0CEE" w:rsidP="000E4C1E">
      <w:pPr>
        <w:shd w:val="clear" w:color="auto" w:fill="FFFFFF"/>
        <w:snapToGrid w:val="0"/>
        <w:spacing w:line="288" w:lineRule="auto"/>
        <w:ind w:firstLineChars="201" w:firstLine="482"/>
        <w:rPr>
          <w:rFonts w:asciiTheme="minorEastAsia" w:eastAsiaTheme="minorEastAsia" w:hAnsiTheme="minorEastAsia"/>
          <w:sz w:val="24"/>
        </w:rPr>
      </w:pPr>
      <w:r w:rsidRPr="0086532D">
        <w:rPr>
          <w:rFonts w:asciiTheme="minorEastAsia" w:eastAsiaTheme="minorEastAsia" w:hAnsiTheme="minorEastAsia" w:hint="eastAsia"/>
          <w:sz w:val="24"/>
        </w:rPr>
        <w:t>课题</w:t>
      </w:r>
      <w:r w:rsidR="00DF248D" w:rsidRPr="0086532D">
        <w:rPr>
          <w:rFonts w:asciiTheme="minorEastAsia" w:eastAsiaTheme="minorEastAsia" w:hAnsiTheme="minorEastAsia"/>
          <w:sz w:val="24"/>
        </w:rPr>
        <w:t>采用</w:t>
      </w:r>
      <w:r w:rsidR="00DF248D" w:rsidRPr="0086532D">
        <w:rPr>
          <w:rFonts w:asciiTheme="minorEastAsia" w:eastAsiaTheme="minorEastAsia" w:hAnsiTheme="minorEastAsia" w:hint="eastAsia"/>
          <w:sz w:val="24"/>
        </w:rPr>
        <w:t>自由提案</w:t>
      </w:r>
      <w:r w:rsidR="00C1529E" w:rsidRPr="0086532D">
        <w:rPr>
          <w:rFonts w:asciiTheme="minorEastAsia" w:eastAsiaTheme="minorEastAsia" w:hAnsiTheme="minorEastAsia" w:hint="eastAsia"/>
          <w:sz w:val="24"/>
        </w:rPr>
        <w:t>或定向邀请</w:t>
      </w:r>
      <w:r w:rsidR="00DF248D" w:rsidRPr="0086532D">
        <w:rPr>
          <w:rFonts w:asciiTheme="minorEastAsia" w:eastAsiaTheme="minorEastAsia" w:hAnsiTheme="minorEastAsia" w:hint="eastAsia"/>
          <w:sz w:val="24"/>
        </w:rPr>
        <w:t>方式</w:t>
      </w:r>
      <w:r w:rsidR="00DF248D" w:rsidRPr="0086532D">
        <w:rPr>
          <w:rFonts w:asciiTheme="minorEastAsia" w:eastAsiaTheme="minorEastAsia" w:hAnsiTheme="minorEastAsia"/>
          <w:sz w:val="24"/>
        </w:rPr>
        <w:t>，经费自</w:t>
      </w:r>
      <w:r w:rsidR="00DF248D" w:rsidRPr="0086532D">
        <w:rPr>
          <w:rFonts w:asciiTheme="minorEastAsia" w:eastAsiaTheme="minorEastAsia" w:hAnsiTheme="minorEastAsia" w:hint="eastAsia"/>
          <w:sz w:val="24"/>
        </w:rPr>
        <w:t>筹。由申请人</w:t>
      </w:r>
      <w:r w:rsidR="00DF248D" w:rsidRPr="0086532D">
        <w:rPr>
          <w:rFonts w:asciiTheme="minorEastAsia" w:eastAsiaTheme="minorEastAsia" w:hAnsiTheme="minorEastAsia"/>
          <w:sz w:val="24"/>
        </w:rPr>
        <w:t>填写申请表</w:t>
      </w:r>
      <w:r w:rsidR="00DF248D" w:rsidRPr="0086532D">
        <w:rPr>
          <w:rFonts w:asciiTheme="minorEastAsia" w:eastAsiaTheme="minorEastAsia" w:hAnsiTheme="minorEastAsia" w:hint="eastAsia"/>
          <w:sz w:val="24"/>
        </w:rPr>
        <w:t>，</w:t>
      </w:r>
      <w:r w:rsidR="00DF248D" w:rsidRPr="0086532D">
        <w:rPr>
          <w:rFonts w:asciiTheme="minorEastAsia" w:eastAsiaTheme="minorEastAsia" w:hAnsiTheme="minorEastAsia"/>
          <w:sz w:val="24"/>
        </w:rPr>
        <w:t>并</w:t>
      </w:r>
      <w:r w:rsidR="00DF248D" w:rsidRPr="0086532D">
        <w:rPr>
          <w:rFonts w:asciiTheme="minorEastAsia" w:eastAsiaTheme="minorEastAsia" w:hAnsiTheme="minorEastAsia" w:hint="eastAsia"/>
          <w:sz w:val="24"/>
        </w:rPr>
        <w:t>提交</w:t>
      </w:r>
      <w:r w:rsidR="00DF248D" w:rsidRPr="0086532D">
        <w:rPr>
          <w:rFonts w:asciiTheme="minorEastAsia" w:eastAsiaTheme="minorEastAsia" w:hAnsiTheme="minorEastAsia"/>
          <w:sz w:val="24"/>
        </w:rPr>
        <w:t>符合GB</w:t>
      </w:r>
      <w:r w:rsidR="00DF248D" w:rsidRPr="0086532D">
        <w:rPr>
          <w:rFonts w:asciiTheme="minorEastAsia" w:eastAsiaTheme="minorEastAsia" w:hAnsiTheme="minorEastAsia" w:hint="eastAsia"/>
          <w:sz w:val="24"/>
        </w:rPr>
        <w:t>/T 1.1-20</w:t>
      </w:r>
      <w:r w:rsidR="00DF248D" w:rsidRPr="0086532D">
        <w:rPr>
          <w:rFonts w:asciiTheme="minorEastAsia" w:eastAsiaTheme="minorEastAsia" w:hAnsiTheme="minorEastAsia"/>
          <w:sz w:val="24"/>
        </w:rPr>
        <w:t>20</w:t>
      </w:r>
      <w:r w:rsidR="00DF248D" w:rsidRPr="0086532D">
        <w:rPr>
          <w:rFonts w:asciiTheme="minorEastAsia" w:eastAsiaTheme="minorEastAsia" w:hAnsiTheme="minorEastAsia" w:hint="eastAsia"/>
          <w:sz w:val="24"/>
        </w:rPr>
        <w:t>标准的草</w:t>
      </w:r>
      <w:r w:rsidR="00DF248D" w:rsidRPr="0086532D">
        <w:rPr>
          <w:rFonts w:asciiTheme="minorEastAsia" w:eastAsiaTheme="minorEastAsia" w:hAnsiTheme="minorEastAsia"/>
          <w:sz w:val="24"/>
        </w:rPr>
        <w:t>案文本</w:t>
      </w:r>
      <w:r w:rsidR="00DF248D" w:rsidRPr="0086532D">
        <w:rPr>
          <w:rFonts w:asciiTheme="minorEastAsia" w:eastAsiaTheme="minorEastAsia" w:hAnsiTheme="minorEastAsia" w:hint="eastAsia"/>
          <w:sz w:val="24"/>
        </w:rPr>
        <w:t>。</w:t>
      </w:r>
      <w:r w:rsidR="00CE1B8D" w:rsidRPr="0086532D">
        <w:rPr>
          <w:rFonts w:asciiTheme="minorEastAsia" w:eastAsiaTheme="minorEastAsia" w:hAnsiTheme="minorEastAsia" w:hint="eastAsia"/>
          <w:sz w:val="24"/>
        </w:rPr>
        <w:t>当</w:t>
      </w:r>
      <w:r w:rsidR="00DF248D" w:rsidRPr="0086532D">
        <w:rPr>
          <w:rFonts w:asciiTheme="minorEastAsia" w:eastAsiaTheme="minorEastAsia" w:hAnsiTheme="minorEastAsia" w:hint="eastAsia"/>
          <w:sz w:val="24"/>
        </w:rPr>
        <w:t>多</w:t>
      </w:r>
      <w:r w:rsidR="00CC0E25" w:rsidRPr="0086532D">
        <w:rPr>
          <w:rFonts w:asciiTheme="minorEastAsia" w:eastAsiaTheme="minorEastAsia" w:hAnsiTheme="minorEastAsia" w:hint="eastAsia"/>
          <w:sz w:val="24"/>
        </w:rPr>
        <w:t>名</w:t>
      </w:r>
      <w:r w:rsidR="00DF248D" w:rsidRPr="0086532D">
        <w:rPr>
          <w:rFonts w:asciiTheme="minorEastAsia" w:eastAsiaTheme="minorEastAsia" w:hAnsiTheme="minorEastAsia" w:hint="eastAsia"/>
          <w:sz w:val="24"/>
        </w:rPr>
        <w:t>申请人申请</w:t>
      </w:r>
      <w:r w:rsidR="00CC0E25" w:rsidRPr="0086532D">
        <w:rPr>
          <w:rFonts w:asciiTheme="minorEastAsia" w:eastAsiaTheme="minorEastAsia" w:hAnsiTheme="minorEastAsia" w:hint="eastAsia"/>
          <w:sz w:val="24"/>
        </w:rPr>
        <w:t>的课题</w:t>
      </w:r>
      <w:r w:rsidR="00DF248D" w:rsidRPr="0086532D">
        <w:rPr>
          <w:rFonts w:asciiTheme="minorEastAsia" w:eastAsiaTheme="minorEastAsia" w:hAnsiTheme="minorEastAsia"/>
          <w:sz w:val="24"/>
        </w:rPr>
        <w:t>相同或相近时，研究会</w:t>
      </w:r>
      <w:r w:rsidR="00DF248D" w:rsidRPr="0086532D">
        <w:rPr>
          <w:rFonts w:asciiTheme="minorEastAsia" w:eastAsiaTheme="minorEastAsia" w:hAnsiTheme="minorEastAsia" w:hint="eastAsia"/>
          <w:sz w:val="24"/>
        </w:rPr>
        <w:t>根据</w:t>
      </w:r>
      <w:r w:rsidR="00DF248D" w:rsidRPr="0086532D">
        <w:rPr>
          <w:rFonts w:asciiTheme="minorEastAsia" w:eastAsiaTheme="minorEastAsia" w:hAnsiTheme="minorEastAsia"/>
          <w:sz w:val="24"/>
        </w:rPr>
        <w:t>专家评审意见，</w:t>
      </w:r>
      <w:r w:rsidR="00DF248D" w:rsidRPr="0086532D">
        <w:rPr>
          <w:rFonts w:asciiTheme="minorEastAsia" w:eastAsiaTheme="minorEastAsia" w:hAnsiTheme="minorEastAsia" w:hint="eastAsia"/>
          <w:sz w:val="24"/>
        </w:rPr>
        <w:t>从申请人中指定课题负责人</w:t>
      </w:r>
      <w:r w:rsidR="00DF248D" w:rsidRPr="0086532D">
        <w:rPr>
          <w:rFonts w:asciiTheme="minorEastAsia" w:eastAsiaTheme="minorEastAsia" w:hAnsiTheme="minorEastAsia"/>
          <w:sz w:val="24"/>
        </w:rPr>
        <w:t>，其他申请人可</w:t>
      </w:r>
      <w:r w:rsidR="00A607F2" w:rsidRPr="0086532D">
        <w:rPr>
          <w:rFonts w:asciiTheme="minorEastAsia" w:eastAsiaTheme="minorEastAsia" w:hAnsiTheme="minorEastAsia" w:hint="eastAsia"/>
          <w:sz w:val="24"/>
        </w:rPr>
        <w:t>自愿</w:t>
      </w:r>
      <w:r w:rsidR="00DF248D" w:rsidRPr="0086532D">
        <w:rPr>
          <w:rFonts w:asciiTheme="minorEastAsia" w:eastAsiaTheme="minorEastAsia" w:hAnsiTheme="minorEastAsia"/>
          <w:sz w:val="24"/>
        </w:rPr>
        <w:t>作为团队成员参与。</w:t>
      </w:r>
    </w:p>
    <w:p w14:paraId="38622662" w14:textId="4A4E6BAB" w:rsidR="000E4C1E" w:rsidRPr="0086532D" w:rsidRDefault="00DF248D" w:rsidP="000E4C1E">
      <w:pPr>
        <w:shd w:val="clear" w:color="auto" w:fill="FFFFFF"/>
        <w:snapToGrid w:val="0"/>
        <w:spacing w:line="288" w:lineRule="auto"/>
        <w:ind w:firstLineChars="201" w:firstLine="482"/>
        <w:rPr>
          <w:rFonts w:asciiTheme="minorEastAsia" w:eastAsiaTheme="minorEastAsia" w:hAnsiTheme="minorEastAsia"/>
          <w:sz w:val="24"/>
        </w:rPr>
      </w:pPr>
      <w:r w:rsidRPr="0086532D">
        <w:rPr>
          <w:rFonts w:asciiTheme="minorEastAsia" w:eastAsiaTheme="minorEastAsia" w:hAnsiTheme="minorEastAsia" w:hint="eastAsia"/>
          <w:sz w:val="24"/>
        </w:rPr>
        <w:t>2</w:t>
      </w:r>
      <w:r w:rsidRPr="0086532D">
        <w:rPr>
          <w:rFonts w:asciiTheme="minorEastAsia" w:eastAsiaTheme="minorEastAsia" w:hAnsiTheme="minorEastAsia"/>
          <w:sz w:val="24"/>
        </w:rPr>
        <w:t>02</w:t>
      </w:r>
      <w:r w:rsidR="00C1529E" w:rsidRPr="0086532D">
        <w:rPr>
          <w:rFonts w:asciiTheme="minorEastAsia" w:eastAsiaTheme="minorEastAsia" w:hAnsiTheme="minorEastAsia"/>
          <w:sz w:val="24"/>
        </w:rPr>
        <w:t>5</w:t>
      </w:r>
      <w:r w:rsidRPr="0086532D">
        <w:rPr>
          <w:rFonts w:asciiTheme="minorEastAsia" w:eastAsiaTheme="minorEastAsia" w:hAnsiTheme="minorEastAsia" w:hint="eastAsia"/>
          <w:sz w:val="24"/>
        </w:rPr>
        <w:t>年拟立项的</w:t>
      </w:r>
      <w:r w:rsidRPr="0086532D">
        <w:rPr>
          <w:rFonts w:asciiTheme="minorEastAsia" w:eastAsiaTheme="minorEastAsia" w:hAnsiTheme="minorEastAsia"/>
          <w:sz w:val="24"/>
        </w:rPr>
        <w:t>标准</w:t>
      </w:r>
      <w:r w:rsidRPr="0086532D">
        <w:rPr>
          <w:rFonts w:asciiTheme="minorEastAsia" w:eastAsiaTheme="minorEastAsia" w:hAnsiTheme="minorEastAsia" w:hint="eastAsia"/>
          <w:sz w:val="24"/>
        </w:rPr>
        <w:t>包括但</w:t>
      </w:r>
      <w:r w:rsidRPr="0086532D">
        <w:rPr>
          <w:rFonts w:asciiTheme="minorEastAsia" w:eastAsiaTheme="minorEastAsia" w:hAnsiTheme="minorEastAsia"/>
          <w:sz w:val="24"/>
        </w:rPr>
        <w:t>不限于以下</w:t>
      </w:r>
      <w:r w:rsidR="004D0CEE" w:rsidRPr="0086532D">
        <w:rPr>
          <w:rFonts w:asciiTheme="minorEastAsia" w:eastAsiaTheme="minorEastAsia" w:hAnsiTheme="minorEastAsia" w:hint="eastAsia"/>
          <w:sz w:val="24"/>
        </w:rPr>
        <w:t>范围</w:t>
      </w:r>
      <w:r w:rsidRPr="0086532D">
        <w:rPr>
          <w:rFonts w:asciiTheme="minorEastAsia" w:eastAsiaTheme="minorEastAsia" w:hAnsiTheme="minorEastAsia"/>
          <w:sz w:val="24"/>
        </w:rPr>
        <w:t>：</w:t>
      </w:r>
    </w:p>
    <w:p w14:paraId="28674AB4" w14:textId="77777777" w:rsidR="000E4C1E" w:rsidRPr="0086532D" w:rsidRDefault="005A3FBC" w:rsidP="000E4C1E">
      <w:pPr>
        <w:shd w:val="clear" w:color="auto" w:fill="FFFFFF"/>
        <w:snapToGrid w:val="0"/>
        <w:spacing w:line="288" w:lineRule="auto"/>
        <w:ind w:firstLineChars="201" w:firstLine="482"/>
        <w:rPr>
          <w:rFonts w:asciiTheme="minorEastAsia" w:eastAsiaTheme="minorEastAsia" w:hAnsiTheme="minorEastAsia"/>
          <w:sz w:val="24"/>
        </w:rPr>
      </w:pPr>
      <w:r w:rsidRPr="0086532D">
        <w:rPr>
          <w:rFonts w:asciiTheme="minorEastAsia" w:eastAsiaTheme="minorEastAsia" w:hAnsiTheme="minorEastAsia"/>
          <w:sz w:val="24"/>
        </w:rPr>
        <w:t>1</w:t>
      </w:r>
      <w:r w:rsidR="00233503" w:rsidRPr="0086532D">
        <w:rPr>
          <w:rFonts w:asciiTheme="minorEastAsia" w:eastAsiaTheme="minorEastAsia" w:hAnsiTheme="minorEastAsia"/>
          <w:sz w:val="24"/>
        </w:rPr>
        <w:t>.</w:t>
      </w:r>
      <w:r w:rsidR="00DF248D" w:rsidRPr="0086532D">
        <w:rPr>
          <w:rFonts w:asciiTheme="minorEastAsia" w:eastAsiaTheme="minorEastAsia" w:hAnsiTheme="minorEastAsia" w:hint="eastAsia"/>
          <w:sz w:val="24"/>
        </w:rPr>
        <w:t>计算机核心课程规范 数据库原理</w:t>
      </w:r>
      <w:r w:rsidR="00F453B6" w:rsidRPr="0086532D">
        <w:rPr>
          <w:rFonts w:asciiTheme="minorEastAsia" w:eastAsiaTheme="minorEastAsia" w:hAnsiTheme="minorEastAsia" w:hint="eastAsia"/>
          <w:sz w:val="24"/>
        </w:rPr>
        <w:t>；</w:t>
      </w:r>
    </w:p>
    <w:p w14:paraId="1DA9B1B6" w14:textId="77777777" w:rsidR="008B500A" w:rsidRPr="0086532D" w:rsidRDefault="005A3FBC" w:rsidP="000E4C1E">
      <w:pPr>
        <w:shd w:val="clear" w:color="auto" w:fill="FFFFFF"/>
        <w:snapToGrid w:val="0"/>
        <w:spacing w:line="288" w:lineRule="auto"/>
        <w:ind w:firstLineChars="201" w:firstLine="482"/>
        <w:rPr>
          <w:rFonts w:asciiTheme="minorEastAsia" w:eastAsiaTheme="minorEastAsia" w:hAnsiTheme="minorEastAsia"/>
          <w:sz w:val="24"/>
        </w:rPr>
      </w:pPr>
      <w:r w:rsidRPr="0086532D">
        <w:rPr>
          <w:rFonts w:asciiTheme="minorEastAsia" w:eastAsiaTheme="minorEastAsia" w:hAnsiTheme="minorEastAsia"/>
          <w:sz w:val="24"/>
        </w:rPr>
        <w:t>2</w:t>
      </w:r>
      <w:r w:rsidR="008B500A" w:rsidRPr="0086532D">
        <w:rPr>
          <w:rFonts w:asciiTheme="minorEastAsia" w:eastAsiaTheme="minorEastAsia" w:hAnsiTheme="minorEastAsia"/>
          <w:sz w:val="24"/>
        </w:rPr>
        <w:t>.</w:t>
      </w:r>
      <w:r w:rsidR="008B500A" w:rsidRPr="0086532D">
        <w:rPr>
          <w:rFonts w:asciiTheme="minorEastAsia" w:eastAsiaTheme="minorEastAsia" w:hAnsiTheme="minorEastAsia" w:hint="eastAsia"/>
          <w:sz w:val="24"/>
        </w:rPr>
        <w:t>教育数字化赋能计算机教育教学的相关标准；</w:t>
      </w:r>
    </w:p>
    <w:p w14:paraId="12135030" w14:textId="77777777" w:rsidR="004D0CEE" w:rsidRPr="0086532D" w:rsidRDefault="005A3FBC" w:rsidP="000E4C1E">
      <w:pPr>
        <w:shd w:val="clear" w:color="auto" w:fill="FFFFFF"/>
        <w:snapToGrid w:val="0"/>
        <w:spacing w:line="288" w:lineRule="auto"/>
        <w:ind w:firstLineChars="201" w:firstLine="482"/>
        <w:rPr>
          <w:rFonts w:asciiTheme="minorEastAsia" w:eastAsiaTheme="minorEastAsia" w:hAnsiTheme="minorEastAsia"/>
          <w:sz w:val="24"/>
        </w:rPr>
      </w:pPr>
      <w:r w:rsidRPr="0086532D">
        <w:rPr>
          <w:rFonts w:asciiTheme="minorEastAsia" w:eastAsiaTheme="minorEastAsia" w:hAnsiTheme="minorEastAsia"/>
          <w:sz w:val="24"/>
        </w:rPr>
        <w:t>3</w:t>
      </w:r>
      <w:r w:rsidR="004D0CEE" w:rsidRPr="0086532D">
        <w:rPr>
          <w:rFonts w:asciiTheme="minorEastAsia" w:eastAsiaTheme="minorEastAsia" w:hAnsiTheme="minorEastAsia"/>
          <w:sz w:val="24"/>
        </w:rPr>
        <w:t>.</w:t>
      </w:r>
      <w:r w:rsidR="004D0CEE" w:rsidRPr="0086532D">
        <w:rPr>
          <w:rFonts w:asciiTheme="minorEastAsia" w:eastAsiaTheme="minorEastAsia" w:hAnsiTheme="minorEastAsia" w:hint="eastAsia"/>
          <w:sz w:val="24"/>
        </w:rPr>
        <w:t>其他计算机教育相关标准</w:t>
      </w:r>
      <w:r w:rsidR="00F453B6" w:rsidRPr="0086532D">
        <w:rPr>
          <w:rFonts w:asciiTheme="minorEastAsia" w:eastAsiaTheme="minorEastAsia" w:hAnsiTheme="minorEastAsia" w:hint="eastAsia"/>
          <w:sz w:val="24"/>
        </w:rPr>
        <w:t>。</w:t>
      </w:r>
    </w:p>
    <w:p w14:paraId="09F7F657" w14:textId="77777777" w:rsidR="00233503" w:rsidRPr="0086532D" w:rsidRDefault="00233503" w:rsidP="00233503">
      <w:pPr>
        <w:shd w:val="clear" w:color="auto" w:fill="FFFFFF"/>
        <w:snapToGrid w:val="0"/>
        <w:spacing w:line="288" w:lineRule="auto"/>
        <w:ind w:firstLineChars="201" w:firstLine="482"/>
        <w:rPr>
          <w:rFonts w:asciiTheme="minorEastAsia" w:eastAsiaTheme="minorEastAsia" w:hAnsiTheme="minorEastAsia"/>
          <w:sz w:val="24"/>
        </w:rPr>
      </w:pPr>
      <w:r w:rsidRPr="0086532D">
        <w:rPr>
          <w:rFonts w:asciiTheme="minorEastAsia" w:eastAsiaTheme="minorEastAsia" w:hAnsiTheme="minorEastAsia" w:hint="eastAsia"/>
          <w:sz w:val="24"/>
        </w:rPr>
        <w:t>计算机核心课程规范的研制目标是：研制核心课程规范及典型课程案例，作为全国高等学校计算机教育研究会的团体标准，在研究会会员单位中实施，将经验与成效推广至更大范围的计算机专业课程规范研制，并为政府教育管理部门制定政策性课程标准、教学质量标准提供理论和实践基础</w:t>
      </w:r>
      <w:r w:rsidR="00F453B6" w:rsidRPr="0086532D">
        <w:rPr>
          <w:rFonts w:asciiTheme="minorEastAsia" w:eastAsiaTheme="minorEastAsia" w:hAnsiTheme="minorEastAsia" w:hint="eastAsia"/>
          <w:sz w:val="24"/>
        </w:rPr>
        <w:t>。</w:t>
      </w:r>
    </w:p>
    <w:p w14:paraId="08B2243A" w14:textId="77777777" w:rsidR="004D0CEE" w:rsidRPr="0086532D" w:rsidRDefault="00233503" w:rsidP="00233503">
      <w:pPr>
        <w:shd w:val="clear" w:color="auto" w:fill="FFFFFF"/>
        <w:snapToGrid w:val="0"/>
        <w:spacing w:line="288" w:lineRule="auto"/>
        <w:ind w:firstLineChars="201" w:firstLine="482"/>
        <w:rPr>
          <w:rFonts w:asciiTheme="minorEastAsia" w:eastAsiaTheme="minorEastAsia" w:hAnsiTheme="minorEastAsia"/>
          <w:sz w:val="24"/>
        </w:rPr>
      </w:pPr>
      <w:r w:rsidRPr="0086532D">
        <w:rPr>
          <w:rFonts w:asciiTheme="minorEastAsia" w:eastAsiaTheme="minorEastAsia" w:hAnsiTheme="minorEastAsia" w:hint="eastAsia"/>
          <w:sz w:val="24"/>
        </w:rPr>
        <w:t>计算机核心课程规范标准研制的原则是：给出课程的主要知识体系，除特殊说明以外，均与具体语言、环境无关；给出对每个知识点的三级教学目标具体描述；给出若干种典型的课程规范，便于参考实施；不规定课程的具体教学要求，</w:t>
      </w:r>
      <w:r w:rsidRPr="0086532D">
        <w:rPr>
          <w:rFonts w:asciiTheme="minorEastAsia" w:eastAsiaTheme="minorEastAsia" w:hAnsiTheme="minorEastAsia" w:hint="eastAsia"/>
          <w:sz w:val="24"/>
        </w:rPr>
        <w:lastRenderedPageBreak/>
        <w:t>课程开设单位参照标准选择适用的知识点和能力要求、学时要求，组成一门具体课程的内容和要求。</w:t>
      </w:r>
    </w:p>
    <w:p w14:paraId="35247686" w14:textId="77777777" w:rsidR="00D109B7" w:rsidRPr="0086532D" w:rsidRDefault="00D109B7" w:rsidP="00D109B7">
      <w:pPr>
        <w:spacing w:beforeLines="50" w:before="156"/>
        <w:jc w:val="left"/>
        <w:rPr>
          <w:sz w:val="24"/>
        </w:rPr>
        <w:sectPr w:rsidR="00D109B7" w:rsidRPr="0086532D" w:rsidSect="009B2B22">
          <w:headerReference w:type="default" r:id="rId8"/>
          <w:pgSz w:w="11906" w:h="16838"/>
          <w:pgMar w:top="1440" w:right="1800" w:bottom="1135" w:left="1800" w:header="851" w:footer="992" w:gutter="0"/>
          <w:cols w:space="425"/>
          <w:docGrid w:type="lines" w:linePitch="312"/>
        </w:sectPr>
      </w:pPr>
    </w:p>
    <w:p w14:paraId="63BBEEC1" w14:textId="77777777" w:rsidR="003B6C85" w:rsidRDefault="003B6C85" w:rsidP="003B6C85">
      <w:pPr>
        <w:spacing w:line="360" w:lineRule="auto"/>
        <w:jc w:val="center"/>
        <w:rPr>
          <w:rFonts w:ascii="宋体" w:hAnsi="宋体"/>
          <w:b/>
          <w:bCs/>
          <w:sz w:val="36"/>
          <w:szCs w:val="36"/>
        </w:rPr>
      </w:pPr>
      <w:r>
        <w:rPr>
          <w:rFonts w:ascii="宋体" w:hAnsi="宋体" w:hint="eastAsia"/>
          <w:b/>
          <w:bCs/>
          <w:sz w:val="36"/>
          <w:szCs w:val="36"/>
        </w:rPr>
        <w:lastRenderedPageBreak/>
        <w:t>头歌平台及教材合作模式简介</w:t>
      </w:r>
    </w:p>
    <w:p w14:paraId="3BC34372" w14:textId="77777777" w:rsidR="003B6C85" w:rsidRDefault="003B6C85" w:rsidP="003B6C85">
      <w:pPr>
        <w:adjustRightInd w:val="0"/>
        <w:snapToGrid w:val="0"/>
        <w:spacing w:beforeLines="50" w:before="156"/>
        <w:rPr>
          <w:rFonts w:ascii="宋体" w:hAnsi="宋体"/>
          <w:b/>
          <w:bCs/>
          <w:sz w:val="28"/>
          <w:szCs w:val="28"/>
        </w:rPr>
      </w:pPr>
      <w:r>
        <w:rPr>
          <w:rFonts w:ascii="宋体" w:hAnsi="宋体" w:hint="eastAsia"/>
          <w:b/>
          <w:bCs/>
          <w:sz w:val="28"/>
          <w:szCs w:val="28"/>
        </w:rPr>
        <w:t>一、平台简介</w:t>
      </w:r>
    </w:p>
    <w:p w14:paraId="4CFF4461" w14:textId="77777777" w:rsidR="003B6C85" w:rsidRDefault="003B6C85" w:rsidP="003B6C85">
      <w:pPr>
        <w:adjustRightInd w:val="0"/>
        <w:snapToGrid w:val="0"/>
        <w:spacing w:beforeLines="50" w:before="156" w:line="312" w:lineRule="auto"/>
        <w:ind w:firstLineChars="200" w:firstLine="480"/>
        <w:rPr>
          <w:rFonts w:ascii="宋体" w:hAnsi="宋体"/>
          <w:sz w:val="24"/>
          <w:szCs w:val="28"/>
        </w:rPr>
      </w:pPr>
      <w:r w:rsidRPr="0063444A">
        <w:rPr>
          <w:rFonts w:ascii="宋体" w:hAnsi="宋体" w:hint="eastAsia"/>
          <w:sz w:val="24"/>
          <w:szCs w:val="28"/>
        </w:rPr>
        <w:t>头歌</w:t>
      </w:r>
      <w:r>
        <w:rPr>
          <w:rFonts w:ascii="宋体" w:hAnsi="宋体" w:hint="eastAsia"/>
          <w:sz w:val="24"/>
          <w:szCs w:val="28"/>
        </w:rPr>
        <w:t>平台（www.educoder.net）</w:t>
      </w:r>
      <w:r w:rsidRPr="0063444A">
        <w:rPr>
          <w:rFonts w:ascii="宋体" w:hAnsi="宋体" w:hint="eastAsia"/>
          <w:sz w:val="24"/>
          <w:szCs w:val="28"/>
        </w:rPr>
        <w:t>是国内高校广泛使用的智能化</w:t>
      </w:r>
      <w:r>
        <w:rPr>
          <w:rFonts w:ascii="宋体" w:hAnsi="宋体" w:hint="eastAsia"/>
          <w:sz w:val="24"/>
          <w:szCs w:val="28"/>
        </w:rPr>
        <w:t>实践</w:t>
      </w:r>
      <w:r w:rsidRPr="0063444A">
        <w:rPr>
          <w:rFonts w:ascii="宋体" w:hAnsi="宋体" w:hint="eastAsia"/>
          <w:sz w:val="24"/>
          <w:szCs w:val="28"/>
        </w:rPr>
        <w:t>教育</w:t>
      </w:r>
      <w:r>
        <w:rPr>
          <w:rFonts w:ascii="宋体" w:hAnsi="宋体" w:hint="eastAsia"/>
          <w:sz w:val="24"/>
          <w:szCs w:val="28"/>
        </w:rPr>
        <w:t>环境，</w:t>
      </w:r>
      <w:r w:rsidRPr="0063444A">
        <w:rPr>
          <w:rFonts w:ascii="宋体" w:hAnsi="宋体" w:hint="eastAsia"/>
          <w:sz w:val="24"/>
          <w:szCs w:val="28"/>
        </w:rPr>
        <w:t>致力于为高校提供课程AI赋能、实践教学、课程建设、</w:t>
      </w:r>
      <w:r>
        <w:rPr>
          <w:rFonts w:ascii="宋体" w:hAnsi="宋体" w:hint="eastAsia"/>
          <w:sz w:val="24"/>
          <w:szCs w:val="28"/>
        </w:rPr>
        <w:t>智能助教、智能考试、课程数字人、专业</w:t>
      </w:r>
      <w:r w:rsidRPr="0063444A">
        <w:rPr>
          <w:rFonts w:ascii="宋体" w:hAnsi="宋体" w:hint="eastAsia"/>
          <w:sz w:val="24"/>
          <w:szCs w:val="28"/>
        </w:rPr>
        <w:t>实验室、工程认证、产业学院建设等服务，支持大模型和1000余种软硬件实验环境，规模化服务2</w:t>
      </w:r>
      <w:r>
        <w:rPr>
          <w:rFonts w:ascii="宋体" w:hAnsi="宋体" w:hint="eastAsia"/>
          <w:sz w:val="24"/>
          <w:szCs w:val="28"/>
        </w:rPr>
        <w:t>0</w:t>
      </w:r>
      <w:r w:rsidRPr="0063444A">
        <w:rPr>
          <w:rFonts w:ascii="宋体" w:hAnsi="宋体" w:hint="eastAsia"/>
          <w:sz w:val="24"/>
          <w:szCs w:val="28"/>
        </w:rPr>
        <w:t>00家以上高校</w:t>
      </w:r>
      <w:r>
        <w:rPr>
          <w:rFonts w:ascii="宋体" w:hAnsi="宋体" w:hint="eastAsia"/>
          <w:sz w:val="24"/>
          <w:szCs w:val="28"/>
        </w:rPr>
        <w:t>和数百家企业</w:t>
      </w:r>
      <w:r w:rsidRPr="0063444A">
        <w:rPr>
          <w:rFonts w:ascii="宋体" w:hAnsi="宋体" w:hint="eastAsia"/>
          <w:sz w:val="24"/>
          <w:szCs w:val="28"/>
        </w:rPr>
        <w:t>，</w:t>
      </w:r>
      <w:r>
        <w:rPr>
          <w:rFonts w:ascii="宋体" w:hAnsi="宋体" w:hint="eastAsia"/>
          <w:sz w:val="24"/>
          <w:szCs w:val="28"/>
        </w:rPr>
        <w:t>支持高校</w:t>
      </w:r>
      <w:r w:rsidRPr="0063444A">
        <w:rPr>
          <w:rFonts w:ascii="宋体" w:hAnsi="宋体" w:hint="eastAsia"/>
          <w:sz w:val="24"/>
          <w:szCs w:val="28"/>
        </w:rPr>
        <w:t>构建了</w:t>
      </w:r>
      <w:r>
        <w:rPr>
          <w:rFonts w:ascii="宋体" w:hAnsi="宋体" w:hint="eastAsia"/>
          <w:sz w:val="24"/>
          <w:szCs w:val="28"/>
        </w:rPr>
        <w:t>5</w:t>
      </w:r>
      <w:r w:rsidRPr="0063444A">
        <w:rPr>
          <w:rFonts w:ascii="宋体" w:hAnsi="宋体" w:hint="eastAsia"/>
          <w:sz w:val="24"/>
          <w:szCs w:val="28"/>
        </w:rPr>
        <w:t>0万个以上实践教学案例，形成了覆盖人工智能、</w:t>
      </w:r>
      <w:r>
        <w:rPr>
          <w:rFonts w:ascii="宋体" w:hAnsi="宋体" w:hint="eastAsia"/>
          <w:sz w:val="24"/>
          <w:szCs w:val="28"/>
        </w:rPr>
        <w:t>计算机、</w:t>
      </w:r>
      <w:r w:rsidRPr="0063444A">
        <w:rPr>
          <w:rFonts w:ascii="宋体" w:hAnsi="宋体" w:hint="eastAsia"/>
          <w:sz w:val="24"/>
          <w:szCs w:val="28"/>
        </w:rPr>
        <w:t>大数据、云计算、</w:t>
      </w:r>
      <w:r>
        <w:rPr>
          <w:rFonts w:ascii="宋体" w:hAnsi="宋体" w:hint="eastAsia"/>
          <w:sz w:val="24"/>
          <w:szCs w:val="28"/>
        </w:rPr>
        <w:t>电子技术、电气工程、智能医学、智慧交通、技术侦查、应急指挥等</w:t>
      </w:r>
      <w:r w:rsidRPr="0063444A">
        <w:rPr>
          <w:rFonts w:ascii="宋体" w:hAnsi="宋体" w:hint="eastAsia"/>
          <w:sz w:val="24"/>
          <w:szCs w:val="28"/>
        </w:rPr>
        <w:t>方向的</w:t>
      </w:r>
      <w:r>
        <w:rPr>
          <w:rFonts w:ascii="宋体" w:hAnsi="宋体" w:hint="eastAsia"/>
          <w:sz w:val="24"/>
          <w:szCs w:val="28"/>
        </w:rPr>
        <w:t>8</w:t>
      </w:r>
      <w:r w:rsidRPr="0063444A">
        <w:rPr>
          <w:rFonts w:ascii="宋体" w:hAnsi="宋体" w:hint="eastAsia"/>
          <w:sz w:val="24"/>
          <w:szCs w:val="28"/>
        </w:rPr>
        <w:t>000门以上的实践课程</w:t>
      </w:r>
      <w:r>
        <w:rPr>
          <w:rFonts w:ascii="宋体" w:hAnsi="宋体" w:hint="eastAsia"/>
          <w:sz w:val="24"/>
          <w:szCs w:val="28"/>
        </w:rPr>
        <w:t>，</w:t>
      </w:r>
      <w:r w:rsidRPr="0063444A">
        <w:rPr>
          <w:rFonts w:ascii="宋体" w:hAnsi="宋体" w:hint="eastAsia"/>
          <w:sz w:val="24"/>
          <w:szCs w:val="28"/>
        </w:rPr>
        <w:t>支持</w:t>
      </w:r>
      <w:r>
        <w:rPr>
          <w:rFonts w:ascii="宋体" w:hAnsi="宋体" w:hint="eastAsia"/>
          <w:sz w:val="24"/>
          <w:szCs w:val="28"/>
        </w:rPr>
        <w:t>高校开展各类</w:t>
      </w:r>
      <w:r w:rsidRPr="0063444A">
        <w:rPr>
          <w:rFonts w:ascii="宋体" w:hAnsi="宋体" w:hint="eastAsia"/>
          <w:sz w:val="24"/>
          <w:szCs w:val="28"/>
        </w:rPr>
        <w:t>实验10亿人次，获得各界高度评价。</w:t>
      </w:r>
    </w:p>
    <w:p w14:paraId="77EF2084" w14:textId="77777777" w:rsidR="003B6C85" w:rsidRPr="0063444A" w:rsidRDefault="003B6C85" w:rsidP="003B6C85">
      <w:pPr>
        <w:adjustRightInd w:val="0"/>
        <w:snapToGrid w:val="0"/>
        <w:spacing w:line="312" w:lineRule="auto"/>
        <w:ind w:firstLineChars="200" w:firstLine="480"/>
        <w:rPr>
          <w:rFonts w:ascii="宋体" w:hAnsi="宋体"/>
          <w:sz w:val="24"/>
          <w:szCs w:val="28"/>
        </w:rPr>
      </w:pPr>
      <w:r>
        <w:rPr>
          <w:rFonts w:ascii="宋体" w:hAnsi="宋体" w:hint="eastAsia"/>
          <w:sz w:val="24"/>
          <w:szCs w:val="28"/>
        </w:rPr>
        <w:t>头歌是教育部一流课程建设和申报平台，教育部“101计划”实践平台建设单位，工信部信息技术创新教育行业典型解决方案，深度参与了多个教育部发布的“人工智能+教育”典型案例。</w:t>
      </w:r>
      <w:r w:rsidRPr="00480C0F">
        <w:rPr>
          <w:rFonts w:ascii="宋体" w:hAnsi="宋体" w:hint="eastAsia"/>
          <w:sz w:val="24"/>
          <w:szCs w:val="28"/>
        </w:rPr>
        <w:t>2023年9月，</w:t>
      </w:r>
      <w:r>
        <w:rPr>
          <w:rFonts w:ascii="宋体" w:hAnsi="宋体" w:hint="eastAsia"/>
          <w:sz w:val="24"/>
          <w:szCs w:val="28"/>
        </w:rPr>
        <w:t>教育部</w:t>
      </w:r>
      <w:r w:rsidRPr="00480C0F">
        <w:rPr>
          <w:rFonts w:ascii="宋体" w:hAnsi="宋体" w:hint="eastAsia"/>
          <w:sz w:val="24"/>
          <w:szCs w:val="28"/>
        </w:rPr>
        <w:t>发布了《迈向公平之路——慕课西部行发展报告》，列出了全国所有学科遴选出的16个典型案例，哈尔滨工业大学和头歌牵头的“基于多方开源共建—校本在线演化的大规模在线实验教学”案例位列其中</w:t>
      </w:r>
      <w:r>
        <w:rPr>
          <w:rFonts w:ascii="宋体" w:hAnsi="宋体" w:hint="eastAsia"/>
          <w:sz w:val="24"/>
          <w:szCs w:val="28"/>
        </w:rPr>
        <w:t>，引领了国内高校开展跨校实践案例创新</w:t>
      </w:r>
      <w:r w:rsidRPr="00480C0F">
        <w:rPr>
          <w:rFonts w:ascii="宋体" w:hAnsi="宋体" w:hint="eastAsia"/>
          <w:sz w:val="24"/>
          <w:szCs w:val="28"/>
        </w:rPr>
        <w:t>。</w:t>
      </w:r>
    </w:p>
    <w:p w14:paraId="2BBF5BA5" w14:textId="77777777" w:rsidR="003B6C85" w:rsidRDefault="003B6C85" w:rsidP="003B6C85">
      <w:pPr>
        <w:adjustRightInd w:val="0"/>
        <w:snapToGrid w:val="0"/>
        <w:spacing w:line="312" w:lineRule="auto"/>
        <w:ind w:firstLineChars="200" w:firstLine="480"/>
        <w:rPr>
          <w:rFonts w:ascii="宋体" w:hAnsi="宋体"/>
          <w:sz w:val="24"/>
          <w:szCs w:val="28"/>
        </w:rPr>
      </w:pPr>
      <w:r w:rsidRPr="0063444A">
        <w:rPr>
          <w:rFonts w:ascii="宋体" w:hAnsi="宋体" w:hint="eastAsia"/>
          <w:sz w:val="24"/>
          <w:szCs w:val="28"/>
        </w:rPr>
        <w:t>头歌的使命是“让教育更有创造力</w:t>
      </w:r>
      <w:r>
        <w:rPr>
          <w:rFonts w:ascii="宋体" w:hAnsi="宋体" w:hint="eastAsia"/>
          <w:sz w:val="24"/>
          <w:szCs w:val="28"/>
        </w:rPr>
        <w:t>、让教育更具智能化”。2022年，</w:t>
      </w:r>
      <w:r w:rsidRPr="00480C0F">
        <w:rPr>
          <w:rFonts w:ascii="宋体" w:hAnsi="宋体" w:hint="eastAsia"/>
          <w:sz w:val="24"/>
          <w:szCs w:val="28"/>
        </w:rPr>
        <w:t>头歌</w:t>
      </w:r>
      <w:r>
        <w:rPr>
          <w:rFonts w:ascii="宋体" w:hAnsi="宋体" w:hint="eastAsia"/>
          <w:sz w:val="24"/>
          <w:szCs w:val="28"/>
        </w:rPr>
        <w:t>联合</w:t>
      </w:r>
      <w:r w:rsidRPr="00480C0F">
        <w:rPr>
          <w:rFonts w:ascii="宋体" w:hAnsi="宋体" w:hint="eastAsia"/>
          <w:sz w:val="24"/>
          <w:szCs w:val="28"/>
        </w:rPr>
        <w:t>清华大学和国防科技大学获评教育部新兴领域教材研究与实践项目“面向开源教育的实践型教材创新平台”</w:t>
      </w:r>
      <w:r>
        <w:rPr>
          <w:rFonts w:ascii="宋体" w:hAnsi="宋体" w:hint="eastAsia"/>
          <w:sz w:val="24"/>
          <w:szCs w:val="28"/>
        </w:rPr>
        <w:t>，引领国内教育教学和教材形态等方向的创新</w:t>
      </w:r>
      <w:r w:rsidRPr="00480C0F">
        <w:rPr>
          <w:rFonts w:ascii="宋体" w:hAnsi="宋体" w:hint="eastAsia"/>
          <w:sz w:val="24"/>
          <w:szCs w:val="28"/>
        </w:rPr>
        <w:t>。</w:t>
      </w:r>
      <w:r>
        <w:rPr>
          <w:rFonts w:ascii="宋体" w:hAnsi="宋体" w:hint="eastAsia"/>
          <w:sz w:val="24"/>
          <w:szCs w:val="28"/>
        </w:rPr>
        <w:t>近年来，</w:t>
      </w:r>
      <w:r w:rsidRPr="00480C0F">
        <w:rPr>
          <w:rFonts w:ascii="宋体" w:hAnsi="宋体" w:hint="eastAsia"/>
          <w:sz w:val="24"/>
          <w:szCs w:val="28"/>
        </w:rPr>
        <w:t>头歌联合清华大学、</w:t>
      </w:r>
      <w:r>
        <w:rPr>
          <w:rFonts w:ascii="宋体" w:hAnsi="宋体" w:hint="eastAsia"/>
          <w:sz w:val="24"/>
          <w:szCs w:val="28"/>
        </w:rPr>
        <w:t>北京大学、北京航空航天大学、哈尔滨工业大学、</w:t>
      </w:r>
      <w:r w:rsidRPr="00480C0F">
        <w:rPr>
          <w:rFonts w:ascii="宋体" w:hAnsi="宋体" w:hint="eastAsia"/>
          <w:sz w:val="24"/>
          <w:szCs w:val="28"/>
        </w:rPr>
        <w:t>国防科技大学等顶尖高校名师，联合提出了“新形态实践型教材”模型，将传统纸质教材和在线媒体资源、在线实践资源</w:t>
      </w:r>
      <w:r>
        <w:rPr>
          <w:rFonts w:ascii="宋体" w:hAnsi="宋体" w:hint="eastAsia"/>
          <w:sz w:val="24"/>
          <w:szCs w:val="28"/>
        </w:rPr>
        <w:t>、智能助教工具</w:t>
      </w:r>
      <w:r w:rsidRPr="00480C0F">
        <w:rPr>
          <w:rFonts w:ascii="宋体" w:hAnsi="宋体" w:hint="eastAsia"/>
          <w:sz w:val="24"/>
          <w:szCs w:val="28"/>
        </w:rPr>
        <w:t>结合，推动从媒体版权到软件版权</w:t>
      </w:r>
      <w:r>
        <w:rPr>
          <w:rFonts w:ascii="宋体" w:hAnsi="宋体" w:hint="eastAsia"/>
          <w:sz w:val="24"/>
          <w:szCs w:val="28"/>
        </w:rPr>
        <w:t>、软件服务许可</w:t>
      </w:r>
      <w:r w:rsidRPr="00480C0F">
        <w:rPr>
          <w:rFonts w:ascii="宋体" w:hAnsi="宋体" w:hint="eastAsia"/>
          <w:sz w:val="24"/>
          <w:szCs w:val="28"/>
        </w:rPr>
        <w:t>的</w:t>
      </w:r>
      <w:r>
        <w:rPr>
          <w:rFonts w:ascii="宋体" w:hAnsi="宋体" w:hint="eastAsia"/>
          <w:sz w:val="24"/>
          <w:szCs w:val="28"/>
        </w:rPr>
        <w:t>模式</w:t>
      </w:r>
      <w:r w:rsidRPr="00480C0F">
        <w:rPr>
          <w:rFonts w:ascii="宋体" w:hAnsi="宋体" w:hint="eastAsia"/>
          <w:sz w:val="24"/>
          <w:szCs w:val="28"/>
        </w:rPr>
        <w:t>拓展，为</w:t>
      </w:r>
      <w:r>
        <w:rPr>
          <w:rFonts w:ascii="宋体" w:hAnsi="宋体" w:hint="eastAsia"/>
          <w:sz w:val="24"/>
          <w:szCs w:val="28"/>
        </w:rPr>
        <w:t>作者提供更全面的权益保障，为</w:t>
      </w:r>
      <w:r w:rsidRPr="00480C0F">
        <w:rPr>
          <w:rFonts w:ascii="宋体" w:hAnsi="宋体" w:hint="eastAsia"/>
          <w:sz w:val="24"/>
          <w:szCs w:val="28"/>
        </w:rPr>
        <w:t>读者提供更加闭环</w:t>
      </w:r>
      <w:r>
        <w:rPr>
          <w:rFonts w:ascii="宋体" w:hAnsi="宋体" w:hint="eastAsia"/>
          <w:sz w:val="24"/>
          <w:szCs w:val="28"/>
        </w:rPr>
        <w:t>、更加立体</w:t>
      </w:r>
      <w:r w:rsidRPr="00480C0F">
        <w:rPr>
          <w:rFonts w:ascii="宋体" w:hAnsi="宋体" w:hint="eastAsia"/>
          <w:sz w:val="24"/>
          <w:szCs w:val="28"/>
        </w:rPr>
        <w:t>的</w:t>
      </w:r>
      <w:r>
        <w:rPr>
          <w:rFonts w:ascii="宋体" w:hAnsi="宋体" w:hint="eastAsia"/>
          <w:sz w:val="24"/>
          <w:szCs w:val="28"/>
        </w:rPr>
        <w:t>教材应用</w:t>
      </w:r>
      <w:r w:rsidRPr="00480C0F">
        <w:rPr>
          <w:rFonts w:ascii="宋体" w:hAnsi="宋体" w:hint="eastAsia"/>
          <w:sz w:val="24"/>
          <w:szCs w:val="28"/>
        </w:rPr>
        <w:t>解决方案。</w:t>
      </w:r>
    </w:p>
    <w:p w14:paraId="672B8DCC" w14:textId="77777777" w:rsidR="003B6C85" w:rsidRDefault="003B6C85" w:rsidP="003B6C85">
      <w:pPr>
        <w:adjustRightInd w:val="0"/>
        <w:snapToGrid w:val="0"/>
        <w:spacing w:beforeLines="50" w:before="156"/>
        <w:rPr>
          <w:rFonts w:ascii="宋体" w:hAnsi="宋体"/>
          <w:b/>
          <w:bCs/>
          <w:sz w:val="28"/>
          <w:szCs w:val="28"/>
        </w:rPr>
      </w:pPr>
      <w:r>
        <w:rPr>
          <w:rFonts w:ascii="宋体" w:hAnsi="宋体" w:hint="eastAsia"/>
          <w:b/>
          <w:bCs/>
          <w:sz w:val="28"/>
          <w:szCs w:val="28"/>
        </w:rPr>
        <w:t>二、合作模式</w:t>
      </w:r>
    </w:p>
    <w:p w14:paraId="0CEBC88B" w14:textId="77777777" w:rsidR="003B6C85" w:rsidRDefault="003B6C85" w:rsidP="003B6C85">
      <w:pPr>
        <w:adjustRightInd w:val="0"/>
        <w:snapToGrid w:val="0"/>
        <w:spacing w:beforeLines="50" w:before="156" w:line="312" w:lineRule="auto"/>
        <w:ind w:firstLineChars="200" w:firstLine="482"/>
        <w:rPr>
          <w:rFonts w:ascii="宋体" w:hAnsi="宋体"/>
          <w:sz w:val="24"/>
          <w:szCs w:val="28"/>
        </w:rPr>
      </w:pPr>
      <w:r>
        <w:rPr>
          <w:rFonts w:ascii="宋体" w:hAnsi="宋体" w:hint="eastAsia"/>
          <w:b/>
          <w:bCs/>
          <w:sz w:val="24"/>
          <w:szCs w:val="28"/>
        </w:rPr>
        <w:t>模式1、为教材配套实验：</w:t>
      </w:r>
      <w:r>
        <w:rPr>
          <w:rFonts w:ascii="宋体" w:hAnsi="宋体" w:hint="eastAsia"/>
          <w:sz w:val="24"/>
          <w:szCs w:val="28"/>
        </w:rPr>
        <w:t>联合作者为教材配套在线实验和相关教学资源，为教材的读者群体（高校师生等）提供闭环解决方案；</w:t>
      </w:r>
    </w:p>
    <w:p w14:paraId="4C793285" w14:textId="77777777" w:rsidR="003B6C85" w:rsidRDefault="003B6C85" w:rsidP="003B6C85">
      <w:pPr>
        <w:adjustRightInd w:val="0"/>
        <w:snapToGrid w:val="0"/>
        <w:spacing w:line="312" w:lineRule="auto"/>
        <w:ind w:firstLineChars="200" w:firstLine="482"/>
        <w:rPr>
          <w:rFonts w:ascii="宋体" w:hAnsi="宋体"/>
          <w:sz w:val="24"/>
          <w:szCs w:val="28"/>
        </w:rPr>
      </w:pPr>
      <w:r>
        <w:rPr>
          <w:rFonts w:ascii="宋体" w:hAnsi="宋体" w:hint="eastAsia"/>
          <w:b/>
          <w:bCs/>
          <w:sz w:val="24"/>
          <w:szCs w:val="28"/>
        </w:rPr>
        <w:t>模式2、为作者提供课件资料和实践案例素材：</w:t>
      </w:r>
      <w:r>
        <w:rPr>
          <w:rFonts w:ascii="宋体" w:hAnsi="宋体" w:hint="eastAsia"/>
          <w:sz w:val="24"/>
          <w:szCs w:val="28"/>
        </w:rPr>
        <w:t>支持作者利用头歌平台中的课程资料和实践内容体系，快速形成新型教材，加速出版闭环。</w:t>
      </w:r>
    </w:p>
    <w:p w14:paraId="6093F0BB" w14:textId="77777777" w:rsidR="003B6C85" w:rsidRDefault="003B6C85" w:rsidP="003B6C85">
      <w:pPr>
        <w:adjustRightInd w:val="0"/>
        <w:snapToGrid w:val="0"/>
        <w:spacing w:beforeLines="50" w:before="156"/>
        <w:rPr>
          <w:rFonts w:ascii="宋体" w:hAnsi="宋体"/>
          <w:b/>
          <w:bCs/>
          <w:sz w:val="28"/>
          <w:szCs w:val="28"/>
        </w:rPr>
      </w:pPr>
      <w:r>
        <w:rPr>
          <w:rFonts w:ascii="宋体" w:hAnsi="宋体" w:hint="eastAsia"/>
          <w:b/>
          <w:bCs/>
          <w:sz w:val="28"/>
          <w:szCs w:val="28"/>
        </w:rPr>
        <w:t>三、合作流程</w:t>
      </w:r>
    </w:p>
    <w:p w14:paraId="26871CAA" w14:textId="77777777" w:rsidR="003B6C85" w:rsidRDefault="003B6C85" w:rsidP="003B6C85">
      <w:pPr>
        <w:adjustRightInd w:val="0"/>
        <w:snapToGrid w:val="0"/>
        <w:spacing w:beforeLines="50" w:before="156" w:line="312" w:lineRule="auto"/>
        <w:ind w:firstLineChars="200" w:firstLine="482"/>
        <w:rPr>
          <w:rFonts w:ascii="宋体" w:hAnsi="宋体"/>
          <w:sz w:val="24"/>
          <w:szCs w:val="28"/>
        </w:rPr>
      </w:pPr>
      <w:r>
        <w:rPr>
          <w:rFonts w:ascii="宋体" w:hAnsi="宋体" w:hint="eastAsia"/>
          <w:b/>
          <w:bCs/>
          <w:sz w:val="24"/>
          <w:szCs w:val="28"/>
        </w:rPr>
        <w:t>第1步、初步对接：</w:t>
      </w:r>
      <w:r>
        <w:rPr>
          <w:rFonts w:ascii="宋体" w:hAnsi="宋体" w:hint="eastAsia"/>
          <w:sz w:val="24"/>
          <w:szCs w:val="28"/>
        </w:rPr>
        <w:t>建立教材合作小组，三方人员（作者、头歌、出版社）初步对接；</w:t>
      </w:r>
    </w:p>
    <w:p w14:paraId="28635A5C" w14:textId="77777777" w:rsidR="003B6C85" w:rsidRDefault="003B6C85" w:rsidP="003B6C85">
      <w:pPr>
        <w:adjustRightInd w:val="0"/>
        <w:snapToGrid w:val="0"/>
        <w:spacing w:line="312" w:lineRule="auto"/>
        <w:ind w:firstLineChars="200" w:firstLine="482"/>
        <w:rPr>
          <w:rFonts w:ascii="宋体" w:hAnsi="宋体"/>
          <w:sz w:val="24"/>
          <w:szCs w:val="28"/>
        </w:rPr>
      </w:pPr>
      <w:r>
        <w:rPr>
          <w:rFonts w:ascii="宋体" w:hAnsi="宋体" w:hint="eastAsia"/>
          <w:b/>
          <w:bCs/>
          <w:sz w:val="24"/>
          <w:szCs w:val="28"/>
        </w:rPr>
        <w:t>第2步、形成方案：</w:t>
      </w:r>
      <w:r>
        <w:rPr>
          <w:rFonts w:ascii="宋体" w:hAnsi="宋体" w:hint="eastAsia"/>
          <w:sz w:val="24"/>
          <w:szCs w:val="28"/>
        </w:rPr>
        <w:t>确定需要在头歌配套开发的实验体系和课程资源体系，</w:t>
      </w:r>
      <w:r>
        <w:rPr>
          <w:rFonts w:ascii="宋体" w:hAnsi="宋体" w:hint="eastAsia"/>
          <w:sz w:val="24"/>
          <w:szCs w:val="28"/>
        </w:rPr>
        <w:lastRenderedPageBreak/>
        <w:t>明确时间进度要求；</w:t>
      </w:r>
    </w:p>
    <w:p w14:paraId="068E4288" w14:textId="77777777" w:rsidR="003B6C85" w:rsidRDefault="003B6C85" w:rsidP="003B6C85">
      <w:pPr>
        <w:adjustRightInd w:val="0"/>
        <w:snapToGrid w:val="0"/>
        <w:spacing w:line="312" w:lineRule="auto"/>
        <w:ind w:firstLineChars="200" w:firstLine="482"/>
        <w:rPr>
          <w:rFonts w:ascii="宋体" w:hAnsi="宋体"/>
          <w:sz w:val="24"/>
          <w:szCs w:val="28"/>
        </w:rPr>
      </w:pPr>
      <w:r>
        <w:rPr>
          <w:rFonts w:ascii="宋体" w:hAnsi="宋体" w:hint="eastAsia"/>
          <w:b/>
          <w:bCs/>
          <w:sz w:val="24"/>
          <w:szCs w:val="28"/>
        </w:rPr>
        <w:t>第3步、签署协议：</w:t>
      </w:r>
      <w:r>
        <w:rPr>
          <w:rFonts w:ascii="宋体" w:hAnsi="宋体" w:hint="eastAsia"/>
          <w:sz w:val="24"/>
          <w:szCs w:val="28"/>
        </w:rPr>
        <w:t>按需签署双方或三方协议，包括合作分工、权益分配等内容，已有成熟参考范本；</w:t>
      </w:r>
    </w:p>
    <w:p w14:paraId="1A9B1D59" w14:textId="77777777" w:rsidR="003B6C85" w:rsidRDefault="003B6C85" w:rsidP="003B6C85">
      <w:pPr>
        <w:adjustRightInd w:val="0"/>
        <w:snapToGrid w:val="0"/>
        <w:spacing w:line="312" w:lineRule="auto"/>
        <w:ind w:firstLineChars="200" w:firstLine="482"/>
        <w:rPr>
          <w:rFonts w:ascii="宋体" w:hAnsi="宋体"/>
          <w:sz w:val="24"/>
          <w:szCs w:val="28"/>
        </w:rPr>
      </w:pPr>
      <w:r>
        <w:rPr>
          <w:rFonts w:ascii="宋体" w:hAnsi="宋体" w:hint="eastAsia"/>
          <w:b/>
          <w:bCs/>
          <w:sz w:val="24"/>
          <w:szCs w:val="28"/>
        </w:rPr>
        <w:t>第4步、发布资源：</w:t>
      </w:r>
      <w:r>
        <w:rPr>
          <w:rFonts w:ascii="宋体" w:hAnsi="宋体" w:hint="eastAsia"/>
          <w:sz w:val="24"/>
          <w:szCs w:val="28"/>
        </w:rPr>
        <w:t>头歌牵头推进开发工作，通常一周或几周后即可上线资源体系；</w:t>
      </w:r>
    </w:p>
    <w:p w14:paraId="4BC18CD0" w14:textId="77777777" w:rsidR="003B6C85" w:rsidRDefault="003B6C85" w:rsidP="003B6C85">
      <w:pPr>
        <w:adjustRightInd w:val="0"/>
        <w:snapToGrid w:val="0"/>
        <w:spacing w:line="312" w:lineRule="auto"/>
        <w:ind w:firstLineChars="200" w:firstLine="482"/>
        <w:rPr>
          <w:rFonts w:ascii="宋体" w:hAnsi="宋体"/>
          <w:sz w:val="24"/>
          <w:szCs w:val="28"/>
        </w:rPr>
      </w:pPr>
      <w:r>
        <w:rPr>
          <w:rFonts w:ascii="宋体" w:hAnsi="宋体" w:hint="eastAsia"/>
          <w:b/>
          <w:bCs/>
          <w:sz w:val="24"/>
          <w:szCs w:val="28"/>
        </w:rPr>
        <w:t>第5步、宣传推广：</w:t>
      </w:r>
      <w:r>
        <w:rPr>
          <w:rFonts w:ascii="宋体" w:hAnsi="宋体" w:hint="eastAsia"/>
          <w:sz w:val="24"/>
          <w:szCs w:val="28"/>
        </w:rPr>
        <w:t>头歌将联合CMOOC联盟等组织，对合作教材及其在线资源体系进行全国范围的推广。</w:t>
      </w:r>
    </w:p>
    <w:p w14:paraId="7D73F5AC" w14:textId="77777777" w:rsidR="00A02C28" w:rsidRDefault="00A02C28" w:rsidP="00D109B7">
      <w:pPr>
        <w:adjustRightInd w:val="0"/>
        <w:snapToGrid w:val="0"/>
        <w:jc w:val="left"/>
        <w:rPr>
          <w:sz w:val="24"/>
        </w:rPr>
      </w:pPr>
    </w:p>
    <w:p w14:paraId="64A4CCA1" w14:textId="77777777" w:rsidR="00D109B7" w:rsidRDefault="00D109B7" w:rsidP="00D109B7">
      <w:pPr>
        <w:adjustRightInd w:val="0"/>
        <w:snapToGrid w:val="0"/>
        <w:jc w:val="left"/>
        <w:rPr>
          <w:sz w:val="24"/>
        </w:rPr>
        <w:sectPr w:rsidR="00D109B7">
          <w:pgSz w:w="11906" w:h="16838"/>
          <w:pgMar w:top="1440" w:right="1800" w:bottom="1440" w:left="1800" w:header="851" w:footer="992" w:gutter="0"/>
          <w:cols w:space="425"/>
          <w:docGrid w:type="lines" w:linePitch="312"/>
        </w:sectPr>
      </w:pPr>
    </w:p>
    <w:p w14:paraId="214B3427" w14:textId="4E26BAE5" w:rsidR="00D109B7" w:rsidRDefault="00D109B7" w:rsidP="00D109B7">
      <w:pPr>
        <w:spacing w:line="360" w:lineRule="auto"/>
        <w:jc w:val="center"/>
        <w:rPr>
          <w:rFonts w:ascii="宋体" w:hAnsi="宋体"/>
          <w:b/>
          <w:bCs/>
          <w:sz w:val="36"/>
          <w:szCs w:val="36"/>
        </w:rPr>
      </w:pPr>
      <w:r>
        <w:rPr>
          <w:rFonts w:ascii="宋体" w:hAnsi="宋体" w:hint="eastAsia"/>
          <w:b/>
          <w:bCs/>
          <w:sz w:val="36"/>
          <w:szCs w:val="36"/>
        </w:rPr>
        <w:lastRenderedPageBreak/>
        <w:t>希冀</w:t>
      </w:r>
      <w:r w:rsidRPr="00D109B7">
        <w:rPr>
          <w:rFonts w:ascii="宋体" w:hAnsi="宋体" w:hint="eastAsia"/>
          <w:b/>
          <w:bCs/>
          <w:sz w:val="36"/>
          <w:szCs w:val="36"/>
        </w:rPr>
        <w:t>平台简介</w:t>
      </w:r>
    </w:p>
    <w:p w14:paraId="1EAB5488" w14:textId="77777777" w:rsidR="00DE6B29" w:rsidRDefault="00DE6B29" w:rsidP="00DE6B29">
      <w:pPr>
        <w:spacing w:line="360" w:lineRule="auto"/>
        <w:ind w:firstLineChars="200" w:firstLine="480"/>
        <w:rPr>
          <w:sz w:val="24"/>
        </w:rPr>
      </w:pPr>
      <w:r>
        <w:rPr>
          <w:rFonts w:hint="eastAsia"/>
          <w:sz w:val="24"/>
        </w:rPr>
        <w:t>郑州云海科技有限公司（</w:t>
      </w:r>
      <w:r>
        <w:rPr>
          <w:rFonts w:hint="eastAsia"/>
          <w:sz w:val="24"/>
        </w:rPr>
        <w:t>educg.net</w:t>
      </w:r>
      <w:r>
        <w:rPr>
          <w:rFonts w:hint="eastAsia"/>
          <w:sz w:val="24"/>
        </w:rPr>
        <w:t>）成立于</w:t>
      </w:r>
      <w:r>
        <w:rPr>
          <w:rFonts w:hint="eastAsia"/>
          <w:sz w:val="24"/>
        </w:rPr>
        <w:t>2015</w:t>
      </w:r>
      <w:r>
        <w:rPr>
          <w:rFonts w:hint="eastAsia"/>
          <w:sz w:val="24"/>
        </w:rPr>
        <w:t>年底，注册资金</w:t>
      </w:r>
      <w:r>
        <w:rPr>
          <w:rFonts w:hint="eastAsia"/>
          <w:sz w:val="24"/>
        </w:rPr>
        <w:t>1000</w:t>
      </w:r>
      <w:r>
        <w:rPr>
          <w:rFonts w:hint="eastAsia"/>
          <w:sz w:val="24"/>
        </w:rPr>
        <w:t>万，是国家级高新技术企业、软件企业。是北京航空航天大学计算机学院教学成果转化平台，团队在“具身智能机器人”领域获得重大技术突破，并在多行业领域得到应用。</w:t>
      </w:r>
    </w:p>
    <w:p w14:paraId="2DD6A4A6" w14:textId="77777777" w:rsidR="00DE6B29" w:rsidRDefault="00DE6B29" w:rsidP="00DE6B29">
      <w:pPr>
        <w:spacing w:line="360" w:lineRule="auto"/>
        <w:ind w:firstLineChars="200" w:firstLine="480"/>
        <w:rPr>
          <w:sz w:val="24"/>
        </w:rPr>
      </w:pPr>
      <w:r>
        <w:rPr>
          <w:rFonts w:hint="eastAsia"/>
          <w:sz w:val="24"/>
        </w:rPr>
        <w:t>公司面向高校用户的“希冀”系列产品，是人工智能赋能的全过程交互式在线教学平台，以大模型和知识图谱为核心，覆盖教学、实验、考试及数据分析的全过程。平台具备知识图谱自动生成和学习资源关联功能，支持基于知识图谱的学生画像分析和课程资源推荐，具备</w:t>
      </w:r>
      <w:r>
        <w:rPr>
          <w:rFonts w:hint="eastAsia"/>
          <w:sz w:val="24"/>
        </w:rPr>
        <w:t>AI</w:t>
      </w:r>
      <w:r>
        <w:rPr>
          <w:rFonts w:hint="eastAsia"/>
          <w:sz w:val="24"/>
        </w:rPr>
        <w:t>助教、题目和知识点生成功能，支持实验报告和主观题的自动评阅，提供在线考试和网上阅卷功能，网上阅卷支持大模型辅助判分。真正实现了“任何人、任何时间、任何地点均能开展实验学习”的目标。希冀平台是开放、可扩展的教学、实践、科研一体化支撑软件系统。目前可全面支撑计算机、大数据、人工智能、集成电路、信息安全、机器人等信息类专业的教学实践，包括支持校级的人工智能通识课程实践。截至</w:t>
      </w:r>
      <w:r>
        <w:rPr>
          <w:rFonts w:hint="eastAsia"/>
          <w:sz w:val="24"/>
        </w:rPr>
        <w:t>2023</w:t>
      </w:r>
      <w:r>
        <w:rPr>
          <w:rFonts w:hint="eastAsia"/>
          <w:sz w:val="24"/>
        </w:rPr>
        <w:t>年末用户覆盖包括北京大学、北京航空航天大学、中国科学技术大学、武汉大学、四川大学等本科高校超过</w:t>
      </w:r>
      <w:r>
        <w:rPr>
          <w:rFonts w:hint="eastAsia"/>
          <w:sz w:val="24"/>
        </w:rPr>
        <w:t>457</w:t>
      </w:r>
      <w:r>
        <w:rPr>
          <w:rFonts w:hint="eastAsia"/>
          <w:sz w:val="24"/>
        </w:rPr>
        <w:t>所。产品也服务于大型央国企，如中国建设银行金融科技部、中国移动通信有限公司研究院、国家某航天飞控中心等也引入希冀平台作为</w:t>
      </w:r>
      <w:r>
        <w:rPr>
          <w:rFonts w:hint="eastAsia"/>
          <w:sz w:val="24"/>
        </w:rPr>
        <w:t>AI</w:t>
      </w:r>
      <w:r>
        <w:rPr>
          <w:rFonts w:hint="eastAsia"/>
          <w:sz w:val="24"/>
        </w:rPr>
        <w:t>技能培训与考核平台。同时，“全国大学生计算机系统能力大赛”技术平台也由希冀提供。</w:t>
      </w:r>
    </w:p>
    <w:p w14:paraId="3EDCBA09" w14:textId="1E773379" w:rsidR="00DE6B29" w:rsidRPr="00DE6B29" w:rsidRDefault="00DE6B29" w:rsidP="00DE6B29">
      <w:pPr>
        <w:spacing w:line="360" w:lineRule="auto"/>
        <w:ind w:firstLineChars="200" w:firstLine="480"/>
        <w:rPr>
          <w:sz w:val="24"/>
        </w:rPr>
      </w:pPr>
      <w:r>
        <w:rPr>
          <w:rFonts w:hint="eastAsia"/>
          <w:sz w:val="24"/>
        </w:rPr>
        <w:t>云起龙骧、海纳百川，公司凭借领先的计算机专业技术优势，把为中国教育数智化提供有效解决方案作为公司的奋斗目标</w:t>
      </w:r>
    </w:p>
    <w:sectPr w:rsidR="00DE6B29" w:rsidRPr="00DE6B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6C05" w14:textId="77777777" w:rsidR="00EB6F3A" w:rsidRDefault="00EB6F3A">
      <w:r>
        <w:separator/>
      </w:r>
    </w:p>
  </w:endnote>
  <w:endnote w:type="continuationSeparator" w:id="0">
    <w:p w14:paraId="6A606903" w14:textId="77777777" w:rsidR="00EB6F3A" w:rsidRDefault="00EB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姚体">
    <w:altName w:val="微软雅黑"/>
    <w:panose1 w:val="02010601030101010101"/>
    <w:charset w:val="86"/>
    <w:family w:val="auto"/>
    <w:pitch w:val="variable"/>
    <w:sig w:usb0="00000003"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9CA1D" w14:textId="77777777" w:rsidR="00EB6F3A" w:rsidRDefault="00EB6F3A">
      <w:r>
        <w:separator/>
      </w:r>
    </w:p>
  </w:footnote>
  <w:footnote w:type="continuationSeparator" w:id="0">
    <w:p w14:paraId="5A2D71D2" w14:textId="77777777" w:rsidR="00EB6F3A" w:rsidRDefault="00EB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38DC" w14:textId="77777777" w:rsidR="003C1812" w:rsidRDefault="003C1812" w:rsidP="003C1812">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D7C94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D7571"/>
    <w:multiLevelType w:val="hybridMultilevel"/>
    <w:tmpl w:val="105ACB82"/>
    <w:lvl w:ilvl="0" w:tplc="CB5C08B2">
      <w:start w:val="1"/>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15:restartNumberingAfterBreak="0">
    <w:nsid w:val="04EB6CF7"/>
    <w:multiLevelType w:val="hybridMultilevel"/>
    <w:tmpl w:val="07102C20"/>
    <w:lvl w:ilvl="0" w:tplc="28EA1A0E">
      <w:start w:val="4"/>
      <w:numFmt w:val="decimal"/>
      <w:lvlText w:val="%1"/>
      <w:lvlJc w:val="left"/>
      <w:pPr>
        <w:ind w:left="845" w:hanging="36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3" w15:restartNumberingAfterBreak="0">
    <w:nsid w:val="09AA7087"/>
    <w:multiLevelType w:val="hybridMultilevel"/>
    <w:tmpl w:val="637E65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1E121F"/>
    <w:multiLevelType w:val="hybridMultilevel"/>
    <w:tmpl w:val="AC5CBD0A"/>
    <w:lvl w:ilvl="0" w:tplc="25E8A4C6">
      <w:start w:val="2"/>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108B6A4A"/>
    <w:multiLevelType w:val="hybridMultilevel"/>
    <w:tmpl w:val="DCEABA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B254DD"/>
    <w:multiLevelType w:val="hybridMultilevel"/>
    <w:tmpl w:val="F2426242"/>
    <w:lvl w:ilvl="0" w:tplc="C54A3A7C">
      <w:start w:val="1"/>
      <w:numFmt w:val="decimal"/>
      <w:lvlText w:val="%1."/>
      <w:lvlJc w:val="left"/>
      <w:pPr>
        <w:ind w:left="1344" w:hanging="360"/>
      </w:pPr>
      <w:rPr>
        <w:rFonts w:hint="default"/>
      </w:rPr>
    </w:lvl>
    <w:lvl w:ilvl="1" w:tplc="04090001">
      <w:start w:val="1"/>
      <w:numFmt w:val="bullet"/>
      <w:lvlText w:val=""/>
      <w:lvlJc w:val="left"/>
      <w:pPr>
        <w:ind w:left="1824" w:hanging="420"/>
      </w:pPr>
      <w:rPr>
        <w:rFonts w:ascii="Wingdings" w:hAnsi="Wingdings" w:hint="default"/>
      </w:rPr>
    </w:lvl>
    <w:lvl w:ilvl="2" w:tplc="0409001B" w:tentative="1">
      <w:start w:val="1"/>
      <w:numFmt w:val="lowerRoman"/>
      <w:lvlText w:val="%3."/>
      <w:lvlJc w:val="right"/>
      <w:pPr>
        <w:ind w:left="2244" w:hanging="420"/>
      </w:pPr>
    </w:lvl>
    <w:lvl w:ilvl="3" w:tplc="0409000F" w:tentative="1">
      <w:start w:val="1"/>
      <w:numFmt w:val="decimal"/>
      <w:lvlText w:val="%4."/>
      <w:lvlJc w:val="left"/>
      <w:pPr>
        <w:ind w:left="2664" w:hanging="420"/>
      </w:pPr>
    </w:lvl>
    <w:lvl w:ilvl="4" w:tplc="04090019" w:tentative="1">
      <w:start w:val="1"/>
      <w:numFmt w:val="lowerLetter"/>
      <w:lvlText w:val="%5)"/>
      <w:lvlJc w:val="left"/>
      <w:pPr>
        <w:ind w:left="3084" w:hanging="420"/>
      </w:pPr>
    </w:lvl>
    <w:lvl w:ilvl="5" w:tplc="0409001B" w:tentative="1">
      <w:start w:val="1"/>
      <w:numFmt w:val="lowerRoman"/>
      <w:lvlText w:val="%6."/>
      <w:lvlJc w:val="right"/>
      <w:pPr>
        <w:ind w:left="3504" w:hanging="420"/>
      </w:pPr>
    </w:lvl>
    <w:lvl w:ilvl="6" w:tplc="0409000F" w:tentative="1">
      <w:start w:val="1"/>
      <w:numFmt w:val="decimal"/>
      <w:lvlText w:val="%7."/>
      <w:lvlJc w:val="left"/>
      <w:pPr>
        <w:ind w:left="3924" w:hanging="420"/>
      </w:pPr>
    </w:lvl>
    <w:lvl w:ilvl="7" w:tplc="04090019" w:tentative="1">
      <w:start w:val="1"/>
      <w:numFmt w:val="lowerLetter"/>
      <w:lvlText w:val="%8)"/>
      <w:lvlJc w:val="left"/>
      <w:pPr>
        <w:ind w:left="4344" w:hanging="420"/>
      </w:pPr>
    </w:lvl>
    <w:lvl w:ilvl="8" w:tplc="0409001B" w:tentative="1">
      <w:start w:val="1"/>
      <w:numFmt w:val="lowerRoman"/>
      <w:lvlText w:val="%9."/>
      <w:lvlJc w:val="right"/>
      <w:pPr>
        <w:ind w:left="4764" w:hanging="420"/>
      </w:pPr>
    </w:lvl>
  </w:abstractNum>
  <w:abstractNum w:abstractNumId="7" w15:restartNumberingAfterBreak="0">
    <w:nsid w:val="231A4CB5"/>
    <w:multiLevelType w:val="hybridMultilevel"/>
    <w:tmpl w:val="25DE1B48"/>
    <w:lvl w:ilvl="0" w:tplc="511E60C6">
      <w:start w:val="8"/>
      <w:numFmt w:val="decimal"/>
      <w:lvlText w:val="%1"/>
      <w:lvlJc w:val="left"/>
      <w:pPr>
        <w:ind w:left="845" w:hanging="36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8" w15:restartNumberingAfterBreak="0">
    <w:nsid w:val="23FB08D6"/>
    <w:multiLevelType w:val="hybridMultilevel"/>
    <w:tmpl w:val="3FB436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CF70359"/>
    <w:multiLevelType w:val="hybridMultilevel"/>
    <w:tmpl w:val="BEF8DECA"/>
    <w:lvl w:ilvl="0" w:tplc="B5B095FE">
      <w:start w:val="1"/>
      <w:numFmt w:val="decimal"/>
      <w:lvlText w:val="（%1）"/>
      <w:lvlJc w:val="left"/>
      <w:pPr>
        <w:ind w:left="1145" w:hanging="720"/>
      </w:pPr>
      <w:rPr>
        <w:rFonts w:hint="default"/>
        <w:b w:val="0"/>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46CE7DC2"/>
    <w:multiLevelType w:val="hybridMultilevel"/>
    <w:tmpl w:val="8F983A22"/>
    <w:lvl w:ilvl="0" w:tplc="E48EC1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D1321AD"/>
    <w:multiLevelType w:val="hybridMultilevel"/>
    <w:tmpl w:val="2E2A86D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D253CD0"/>
    <w:multiLevelType w:val="hybridMultilevel"/>
    <w:tmpl w:val="60CE5AB8"/>
    <w:lvl w:ilvl="0" w:tplc="04090001">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3" w15:restartNumberingAfterBreak="0">
    <w:nsid w:val="510A26C8"/>
    <w:multiLevelType w:val="hybridMultilevel"/>
    <w:tmpl w:val="22E2867C"/>
    <w:lvl w:ilvl="0" w:tplc="0409000F">
      <w:start w:val="1"/>
      <w:numFmt w:val="decimal"/>
      <w:lvlText w:val="%1."/>
      <w:lvlJc w:val="left"/>
      <w:pPr>
        <w:ind w:left="1404" w:hanging="420"/>
      </w:pPr>
    </w:lvl>
    <w:lvl w:ilvl="1" w:tplc="04090019" w:tentative="1">
      <w:start w:val="1"/>
      <w:numFmt w:val="lowerLetter"/>
      <w:lvlText w:val="%2)"/>
      <w:lvlJc w:val="left"/>
      <w:pPr>
        <w:ind w:left="1824" w:hanging="420"/>
      </w:pPr>
    </w:lvl>
    <w:lvl w:ilvl="2" w:tplc="0409001B" w:tentative="1">
      <w:start w:val="1"/>
      <w:numFmt w:val="lowerRoman"/>
      <w:lvlText w:val="%3."/>
      <w:lvlJc w:val="right"/>
      <w:pPr>
        <w:ind w:left="2244" w:hanging="420"/>
      </w:pPr>
    </w:lvl>
    <w:lvl w:ilvl="3" w:tplc="0409000F" w:tentative="1">
      <w:start w:val="1"/>
      <w:numFmt w:val="decimal"/>
      <w:lvlText w:val="%4."/>
      <w:lvlJc w:val="left"/>
      <w:pPr>
        <w:ind w:left="2664" w:hanging="420"/>
      </w:pPr>
    </w:lvl>
    <w:lvl w:ilvl="4" w:tplc="04090019" w:tentative="1">
      <w:start w:val="1"/>
      <w:numFmt w:val="lowerLetter"/>
      <w:lvlText w:val="%5)"/>
      <w:lvlJc w:val="left"/>
      <w:pPr>
        <w:ind w:left="3084" w:hanging="420"/>
      </w:pPr>
    </w:lvl>
    <w:lvl w:ilvl="5" w:tplc="0409001B" w:tentative="1">
      <w:start w:val="1"/>
      <w:numFmt w:val="lowerRoman"/>
      <w:lvlText w:val="%6."/>
      <w:lvlJc w:val="right"/>
      <w:pPr>
        <w:ind w:left="3504" w:hanging="420"/>
      </w:pPr>
    </w:lvl>
    <w:lvl w:ilvl="6" w:tplc="0409000F" w:tentative="1">
      <w:start w:val="1"/>
      <w:numFmt w:val="decimal"/>
      <w:lvlText w:val="%7."/>
      <w:lvlJc w:val="left"/>
      <w:pPr>
        <w:ind w:left="3924" w:hanging="420"/>
      </w:pPr>
    </w:lvl>
    <w:lvl w:ilvl="7" w:tplc="04090019" w:tentative="1">
      <w:start w:val="1"/>
      <w:numFmt w:val="lowerLetter"/>
      <w:lvlText w:val="%8)"/>
      <w:lvlJc w:val="left"/>
      <w:pPr>
        <w:ind w:left="4344" w:hanging="420"/>
      </w:pPr>
    </w:lvl>
    <w:lvl w:ilvl="8" w:tplc="0409001B" w:tentative="1">
      <w:start w:val="1"/>
      <w:numFmt w:val="lowerRoman"/>
      <w:lvlText w:val="%9."/>
      <w:lvlJc w:val="right"/>
      <w:pPr>
        <w:ind w:left="4764" w:hanging="420"/>
      </w:pPr>
    </w:lvl>
  </w:abstractNum>
  <w:abstractNum w:abstractNumId="14" w15:restartNumberingAfterBreak="0">
    <w:nsid w:val="60835B82"/>
    <w:multiLevelType w:val="hybridMultilevel"/>
    <w:tmpl w:val="32CE8416"/>
    <w:lvl w:ilvl="0" w:tplc="C54A3A7C">
      <w:start w:val="1"/>
      <w:numFmt w:val="decimal"/>
      <w:lvlText w:val="%1."/>
      <w:lvlJc w:val="left"/>
      <w:pPr>
        <w:ind w:left="1344" w:hanging="360"/>
      </w:pPr>
      <w:rPr>
        <w:rFonts w:hint="default"/>
      </w:rPr>
    </w:lvl>
    <w:lvl w:ilvl="1" w:tplc="04090019">
      <w:start w:val="1"/>
      <w:numFmt w:val="lowerLetter"/>
      <w:lvlText w:val="%2)"/>
      <w:lvlJc w:val="left"/>
      <w:pPr>
        <w:ind w:left="1824" w:hanging="420"/>
      </w:pPr>
    </w:lvl>
    <w:lvl w:ilvl="2" w:tplc="0409001B" w:tentative="1">
      <w:start w:val="1"/>
      <w:numFmt w:val="lowerRoman"/>
      <w:lvlText w:val="%3."/>
      <w:lvlJc w:val="right"/>
      <w:pPr>
        <w:ind w:left="2244" w:hanging="420"/>
      </w:pPr>
    </w:lvl>
    <w:lvl w:ilvl="3" w:tplc="0409000F" w:tentative="1">
      <w:start w:val="1"/>
      <w:numFmt w:val="decimal"/>
      <w:lvlText w:val="%4."/>
      <w:lvlJc w:val="left"/>
      <w:pPr>
        <w:ind w:left="2664" w:hanging="420"/>
      </w:pPr>
    </w:lvl>
    <w:lvl w:ilvl="4" w:tplc="04090019" w:tentative="1">
      <w:start w:val="1"/>
      <w:numFmt w:val="lowerLetter"/>
      <w:lvlText w:val="%5)"/>
      <w:lvlJc w:val="left"/>
      <w:pPr>
        <w:ind w:left="3084" w:hanging="420"/>
      </w:pPr>
    </w:lvl>
    <w:lvl w:ilvl="5" w:tplc="0409001B" w:tentative="1">
      <w:start w:val="1"/>
      <w:numFmt w:val="lowerRoman"/>
      <w:lvlText w:val="%6."/>
      <w:lvlJc w:val="right"/>
      <w:pPr>
        <w:ind w:left="3504" w:hanging="420"/>
      </w:pPr>
    </w:lvl>
    <w:lvl w:ilvl="6" w:tplc="0409000F" w:tentative="1">
      <w:start w:val="1"/>
      <w:numFmt w:val="decimal"/>
      <w:lvlText w:val="%7."/>
      <w:lvlJc w:val="left"/>
      <w:pPr>
        <w:ind w:left="3924" w:hanging="420"/>
      </w:pPr>
    </w:lvl>
    <w:lvl w:ilvl="7" w:tplc="04090019" w:tentative="1">
      <w:start w:val="1"/>
      <w:numFmt w:val="lowerLetter"/>
      <w:lvlText w:val="%8)"/>
      <w:lvlJc w:val="left"/>
      <w:pPr>
        <w:ind w:left="4344" w:hanging="420"/>
      </w:pPr>
    </w:lvl>
    <w:lvl w:ilvl="8" w:tplc="0409001B" w:tentative="1">
      <w:start w:val="1"/>
      <w:numFmt w:val="lowerRoman"/>
      <w:lvlText w:val="%9."/>
      <w:lvlJc w:val="right"/>
      <w:pPr>
        <w:ind w:left="4764" w:hanging="420"/>
      </w:pPr>
    </w:lvl>
  </w:abstractNum>
  <w:abstractNum w:abstractNumId="15" w15:restartNumberingAfterBreak="0">
    <w:nsid w:val="60C77B1A"/>
    <w:multiLevelType w:val="hybridMultilevel"/>
    <w:tmpl w:val="105ACB82"/>
    <w:lvl w:ilvl="0" w:tplc="CB5C08B2">
      <w:start w:val="1"/>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15:restartNumberingAfterBreak="0">
    <w:nsid w:val="66FD464A"/>
    <w:multiLevelType w:val="hybridMultilevel"/>
    <w:tmpl w:val="6D56106E"/>
    <w:lvl w:ilvl="0" w:tplc="88164F06">
      <w:start w:val="1"/>
      <w:numFmt w:val="decimal"/>
      <w:lvlText w:val="%1."/>
      <w:lvlJc w:val="left"/>
      <w:pPr>
        <w:tabs>
          <w:tab w:val="num" w:pos="720"/>
        </w:tabs>
        <w:ind w:left="720" w:hanging="360"/>
      </w:pPr>
    </w:lvl>
    <w:lvl w:ilvl="1" w:tplc="2D407BEC" w:tentative="1">
      <w:start w:val="1"/>
      <w:numFmt w:val="decimal"/>
      <w:lvlText w:val="%2."/>
      <w:lvlJc w:val="left"/>
      <w:pPr>
        <w:tabs>
          <w:tab w:val="num" w:pos="1440"/>
        </w:tabs>
        <w:ind w:left="1440" w:hanging="360"/>
      </w:pPr>
    </w:lvl>
    <w:lvl w:ilvl="2" w:tplc="7F880124" w:tentative="1">
      <w:start w:val="1"/>
      <w:numFmt w:val="decimal"/>
      <w:lvlText w:val="%3."/>
      <w:lvlJc w:val="left"/>
      <w:pPr>
        <w:tabs>
          <w:tab w:val="num" w:pos="2160"/>
        </w:tabs>
        <w:ind w:left="2160" w:hanging="360"/>
      </w:pPr>
    </w:lvl>
    <w:lvl w:ilvl="3" w:tplc="3C8E77CC" w:tentative="1">
      <w:start w:val="1"/>
      <w:numFmt w:val="decimal"/>
      <w:lvlText w:val="%4."/>
      <w:lvlJc w:val="left"/>
      <w:pPr>
        <w:tabs>
          <w:tab w:val="num" w:pos="2880"/>
        </w:tabs>
        <w:ind w:left="2880" w:hanging="360"/>
      </w:pPr>
    </w:lvl>
    <w:lvl w:ilvl="4" w:tplc="2C9A8B44" w:tentative="1">
      <w:start w:val="1"/>
      <w:numFmt w:val="decimal"/>
      <w:lvlText w:val="%5."/>
      <w:lvlJc w:val="left"/>
      <w:pPr>
        <w:tabs>
          <w:tab w:val="num" w:pos="3600"/>
        </w:tabs>
        <w:ind w:left="3600" w:hanging="360"/>
      </w:pPr>
    </w:lvl>
    <w:lvl w:ilvl="5" w:tplc="1932F0A2" w:tentative="1">
      <w:start w:val="1"/>
      <w:numFmt w:val="decimal"/>
      <w:lvlText w:val="%6."/>
      <w:lvlJc w:val="left"/>
      <w:pPr>
        <w:tabs>
          <w:tab w:val="num" w:pos="4320"/>
        </w:tabs>
        <w:ind w:left="4320" w:hanging="360"/>
      </w:pPr>
    </w:lvl>
    <w:lvl w:ilvl="6" w:tplc="2A00A8C4" w:tentative="1">
      <w:start w:val="1"/>
      <w:numFmt w:val="decimal"/>
      <w:lvlText w:val="%7."/>
      <w:lvlJc w:val="left"/>
      <w:pPr>
        <w:tabs>
          <w:tab w:val="num" w:pos="5040"/>
        </w:tabs>
        <w:ind w:left="5040" w:hanging="360"/>
      </w:pPr>
    </w:lvl>
    <w:lvl w:ilvl="7" w:tplc="0F686AB4" w:tentative="1">
      <w:start w:val="1"/>
      <w:numFmt w:val="decimal"/>
      <w:lvlText w:val="%8."/>
      <w:lvlJc w:val="left"/>
      <w:pPr>
        <w:tabs>
          <w:tab w:val="num" w:pos="5760"/>
        </w:tabs>
        <w:ind w:left="5760" w:hanging="360"/>
      </w:pPr>
    </w:lvl>
    <w:lvl w:ilvl="8" w:tplc="F1F617C0" w:tentative="1">
      <w:start w:val="1"/>
      <w:numFmt w:val="decimal"/>
      <w:lvlText w:val="%9."/>
      <w:lvlJc w:val="left"/>
      <w:pPr>
        <w:tabs>
          <w:tab w:val="num" w:pos="6480"/>
        </w:tabs>
        <w:ind w:left="6480" w:hanging="360"/>
      </w:pPr>
    </w:lvl>
  </w:abstractNum>
  <w:abstractNum w:abstractNumId="17" w15:restartNumberingAfterBreak="0">
    <w:nsid w:val="6F6C62EA"/>
    <w:multiLevelType w:val="hybridMultilevel"/>
    <w:tmpl w:val="FA36A82E"/>
    <w:lvl w:ilvl="0" w:tplc="0409000F">
      <w:start w:val="1"/>
      <w:numFmt w:val="decimal"/>
      <w:lvlText w:val="%1."/>
      <w:lvlJc w:val="left"/>
      <w:pPr>
        <w:ind w:left="1344" w:hanging="360"/>
      </w:pPr>
      <w:rPr>
        <w:rFonts w:hint="default"/>
      </w:rPr>
    </w:lvl>
    <w:lvl w:ilvl="1" w:tplc="04090019">
      <w:start w:val="1"/>
      <w:numFmt w:val="lowerLetter"/>
      <w:lvlText w:val="%2)"/>
      <w:lvlJc w:val="left"/>
      <w:pPr>
        <w:ind w:left="1824" w:hanging="420"/>
      </w:pPr>
    </w:lvl>
    <w:lvl w:ilvl="2" w:tplc="0409001B" w:tentative="1">
      <w:start w:val="1"/>
      <w:numFmt w:val="lowerRoman"/>
      <w:lvlText w:val="%3."/>
      <w:lvlJc w:val="right"/>
      <w:pPr>
        <w:ind w:left="2244" w:hanging="420"/>
      </w:pPr>
    </w:lvl>
    <w:lvl w:ilvl="3" w:tplc="0409000F" w:tentative="1">
      <w:start w:val="1"/>
      <w:numFmt w:val="decimal"/>
      <w:lvlText w:val="%4."/>
      <w:lvlJc w:val="left"/>
      <w:pPr>
        <w:ind w:left="2664" w:hanging="420"/>
      </w:pPr>
    </w:lvl>
    <w:lvl w:ilvl="4" w:tplc="04090019" w:tentative="1">
      <w:start w:val="1"/>
      <w:numFmt w:val="lowerLetter"/>
      <w:lvlText w:val="%5)"/>
      <w:lvlJc w:val="left"/>
      <w:pPr>
        <w:ind w:left="3084" w:hanging="420"/>
      </w:pPr>
    </w:lvl>
    <w:lvl w:ilvl="5" w:tplc="0409001B" w:tentative="1">
      <w:start w:val="1"/>
      <w:numFmt w:val="lowerRoman"/>
      <w:lvlText w:val="%6."/>
      <w:lvlJc w:val="right"/>
      <w:pPr>
        <w:ind w:left="3504" w:hanging="420"/>
      </w:pPr>
    </w:lvl>
    <w:lvl w:ilvl="6" w:tplc="0409000F" w:tentative="1">
      <w:start w:val="1"/>
      <w:numFmt w:val="decimal"/>
      <w:lvlText w:val="%7."/>
      <w:lvlJc w:val="left"/>
      <w:pPr>
        <w:ind w:left="3924" w:hanging="420"/>
      </w:pPr>
    </w:lvl>
    <w:lvl w:ilvl="7" w:tplc="04090019" w:tentative="1">
      <w:start w:val="1"/>
      <w:numFmt w:val="lowerLetter"/>
      <w:lvlText w:val="%8)"/>
      <w:lvlJc w:val="left"/>
      <w:pPr>
        <w:ind w:left="4344" w:hanging="420"/>
      </w:pPr>
    </w:lvl>
    <w:lvl w:ilvl="8" w:tplc="0409001B" w:tentative="1">
      <w:start w:val="1"/>
      <w:numFmt w:val="lowerRoman"/>
      <w:lvlText w:val="%9."/>
      <w:lvlJc w:val="right"/>
      <w:pPr>
        <w:ind w:left="4764" w:hanging="420"/>
      </w:pPr>
    </w:lvl>
  </w:abstractNum>
  <w:abstractNum w:abstractNumId="18" w15:restartNumberingAfterBreak="0">
    <w:nsid w:val="70011B77"/>
    <w:multiLevelType w:val="hybridMultilevel"/>
    <w:tmpl w:val="C81ED930"/>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9" w15:restartNumberingAfterBreak="0">
    <w:nsid w:val="776D758E"/>
    <w:multiLevelType w:val="hybridMultilevel"/>
    <w:tmpl w:val="B4268BF2"/>
    <w:lvl w:ilvl="0" w:tplc="3E9C7292">
      <w:start w:val="5"/>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7E751F09"/>
    <w:multiLevelType w:val="hybridMultilevel"/>
    <w:tmpl w:val="D8A482C8"/>
    <w:lvl w:ilvl="0" w:tplc="6D40B7E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EC9463B"/>
    <w:multiLevelType w:val="hybridMultilevel"/>
    <w:tmpl w:val="C32E722C"/>
    <w:lvl w:ilvl="0" w:tplc="457AD25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7F373C41"/>
    <w:multiLevelType w:val="hybridMultilevel"/>
    <w:tmpl w:val="EC121866"/>
    <w:lvl w:ilvl="0" w:tplc="A036BED8">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10"/>
  </w:num>
  <w:num w:numId="2">
    <w:abstractNumId w:val="3"/>
  </w:num>
  <w:num w:numId="3">
    <w:abstractNumId w:val="0"/>
  </w:num>
  <w:num w:numId="4">
    <w:abstractNumId w:val="14"/>
  </w:num>
  <w:num w:numId="5">
    <w:abstractNumId w:val="6"/>
  </w:num>
  <w:num w:numId="6">
    <w:abstractNumId w:val="17"/>
  </w:num>
  <w:num w:numId="7">
    <w:abstractNumId w:val="13"/>
  </w:num>
  <w:num w:numId="8">
    <w:abstractNumId w:val="12"/>
  </w:num>
  <w:num w:numId="9">
    <w:abstractNumId w:val="22"/>
  </w:num>
  <w:num w:numId="10">
    <w:abstractNumId w:val="16"/>
  </w:num>
  <w:num w:numId="11">
    <w:abstractNumId w:val="9"/>
  </w:num>
  <w:num w:numId="12">
    <w:abstractNumId w:val="1"/>
  </w:num>
  <w:num w:numId="13">
    <w:abstractNumId w:val="21"/>
  </w:num>
  <w:num w:numId="14">
    <w:abstractNumId w:val="15"/>
  </w:num>
  <w:num w:numId="15">
    <w:abstractNumId w:val="7"/>
  </w:num>
  <w:num w:numId="16">
    <w:abstractNumId w:val="2"/>
  </w:num>
  <w:num w:numId="17">
    <w:abstractNumId w:val="19"/>
  </w:num>
  <w:num w:numId="18">
    <w:abstractNumId w:val="4"/>
  </w:num>
  <w:num w:numId="19">
    <w:abstractNumId w:val="11"/>
  </w:num>
  <w:num w:numId="20">
    <w:abstractNumId w:val="18"/>
  </w:num>
  <w:num w:numId="21">
    <w:abstractNumId w:val="20"/>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1tDAxMTYxtTC1NLdU0lEKTi0uzszPAykwrAUAwi6F3ywAAAA="/>
  </w:docVars>
  <w:rsids>
    <w:rsidRoot w:val="005C42B1"/>
    <w:rsid w:val="00000546"/>
    <w:rsid w:val="00002900"/>
    <w:rsid w:val="00010946"/>
    <w:rsid w:val="000120FA"/>
    <w:rsid w:val="000216A7"/>
    <w:rsid w:val="00021FF8"/>
    <w:rsid w:val="000274EE"/>
    <w:rsid w:val="00030438"/>
    <w:rsid w:val="00030E01"/>
    <w:rsid w:val="000323AB"/>
    <w:rsid w:val="000325C7"/>
    <w:rsid w:val="00041BBD"/>
    <w:rsid w:val="00042B22"/>
    <w:rsid w:val="00047F61"/>
    <w:rsid w:val="0005222F"/>
    <w:rsid w:val="000524A7"/>
    <w:rsid w:val="0005349B"/>
    <w:rsid w:val="000549EF"/>
    <w:rsid w:val="000575AE"/>
    <w:rsid w:val="00064798"/>
    <w:rsid w:val="00064C55"/>
    <w:rsid w:val="00067C0C"/>
    <w:rsid w:val="000738EF"/>
    <w:rsid w:val="00077060"/>
    <w:rsid w:val="000775A0"/>
    <w:rsid w:val="00082EB3"/>
    <w:rsid w:val="00087920"/>
    <w:rsid w:val="00087B71"/>
    <w:rsid w:val="00087EDD"/>
    <w:rsid w:val="000B179E"/>
    <w:rsid w:val="000B2A29"/>
    <w:rsid w:val="000B36F9"/>
    <w:rsid w:val="000C6CEE"/>
    <w:rsid w:val="000D034E"/>
    <w:rsid w:val="000D1A96"/>
    <w:rsid w:val="000D34FB"/>
    <w:rsid w:val="000D723F"/>
    <w:rsid w:val="000D798A"/>
    <w:rsid w:val="000E139A"/>
    <w:rsid w:val="000E1E54"/>
    <w:rsid w:val="000E4C1E"/>
    <w:rsid w:val="000E5CD1"/>
    <w:rsid w:val="000F350F"/>
    <w:rsid w:val="000F5F6E"/>
    <w:rsid w:val="0010540C"/>
    <w:rsid w:val="00110992"/>
    <w:rsid w:val="001118E4"/>
    <w:rsid w:val="00112AC6"/>
    <w:rsid w:val="001132C9"/>
    <w:rsid w:val="00117BE6"/>
    <w:rsid w:val="00120D0E"/>
    <w:rsid w:val="00120D47"/>
    <w:rsid w:val="00123998"/>
    <w:rsid w:val="00124704"/>
    <w:rsid w:val="0012761C"/>
    <w:rsid w:val="00130C14"/>
    <w:rsid w:val="0013179D"/>
    <w:rsid w:val="001326F8"/>
    <w:rsid w:val="00135362"/>
    <w:rsid w:val="00137C8C"/>
    <w:rsid w:val="00140A09"/>
    <w:rsid w:val="00144343"/>
    <w:rsid w:val="00147201"/>
    <w:rsid w:val="00161BED"/>
    <w:rsid w:val="001702F2"/>
    <w:rsid w:val="00174E84"/>
    <w:rsid w:val="0018383F"/>
    <w:rsid w:val="00184212"/>
    <w:rsid w:val="00184237"/>
    <w:rsid w:val="00184396"/>
    <w:rsid w:val="00185625"/>
    <w:rsid w:val="00186559"/>
    <w:rsid w:val="00186BB6"/>
    <w:rsid w:val="00191C1C"/>
    <w:rsid w:val="00194303"/>
    <w:rsid w:val="00194BC7"/>
    <w:rsid w:val="00194C10"/>
    <w:rsid w:val="001A11AE"/>
    <w:rsid w:val="001A2EA6"/>
    <w:rsid w:val="001A57EF"/>
    <w:rsid w:val="001A77AE"/>
    <w:rsid w:val="001B380A"/>
    <w:rsid w:val="001B6424"/>
    <w:rsid w:val="001D086F"/>
    <w:rsid w:val="001D5BB8"/>
    <w:rsid w:val="001D5F8D"/>
    <w:rsid w:val="001E762D"/>
    <w:rsid w:val="001F14B5"/>
    <w:rsid w:val="001F1A57"/>
    <w:rsid w:val="001F25D9"/>
    <w:rsid w:val="001F2EF5"/>
    <w:rsid w:val="001F3DCD"/>
    <w:rsid w:val="00201BE4"/>
    <w:rsid w:val="00211E42"/>
    <w:rsid w:val="00223144"/>
    <w:rsid w:val="00231D57"/>
    <w:rsid w:val="00231FCD"/>
    <w:rsid w:val="002320ED"/>
    <w:rsid w:val="00233503"/>
    <w:rsid w:val="002338F6"/>
    <w:rsid w:val="00233AAE"/>
    <w:rsid w:val="002354DA"/>
    <w:rsid w:val="002416B5"/>
    <w:rsid w:val="002425E0"/>
    <w:rsid w:val="002524BC"/>
    <w:rsid w:val="002560DB"/>
    <w:rsid w:val="00256599"/>
    <w:rsid w:val="0025695D"/>
    <w:rsid w:val="002576F1"/>
    <w:rsid w:val="002608EF"/>
    <w:rsid w:val="00262AA3"/>
    <w:rsid w:val="002652F4"/>
    <w:rsid w:val="002678F9"/>
    <w:rsid w:val="0027184B"/>
    <w:rsid w:val="00274B46"/>
    <w:rsid w:val="0027711F"/>
    <w:rsid w:val="00280F47"/>
    <w:rsid w:val="00286327"/>
    <w:rsid w:val="0029005C"/>
    <w:rsid w:val="002917BC"/>
    <w:rsid w:val="0029643E"/>
    <w:rsid w:val="002A2462"/>
    <w:rsid w:val="002A3207"/>
    <w:rsid w:val="002A3EA1"/>
    <w:rsid w:val="002A6561"/>
    <w:rsid w:val="002B02E7"/>
    <w:rsid w:val="002B070B"/>
    <w:rsid w:val="002B09AB"/>
    <w:rsid w:val="002B2A39"/>
    <w:rsid w:val="002C2212"/>
    <w:rsid w:val="002C5FBE"/>
    <w:rsid w:val="002C720B"/>
    <w:rsid w:val="002D10EE"/>
    <w:rsid w:val="002D11EC"/>
    <w:rsid w:val="002D254C"/>
    <w:rsid w:val="002D47E2"/>
    <w:rsid w:val="002D59A4"/>
    <w:rsid w:val="002D59E8"/>
    <w:rsid w:val="002D7ED5"/>
    <w:rsid w:val="002F3677"/>
    <w:rsid w:val="002F5670"/>
    <w:rsid w:val="002F7DB0"/>
    <w:rsid w:val="003049B8"/>
    <w:rsid w:val="00305D19"/>
    <w:rsid w:val="0030630C"/>
    <w:rsid w:val="00310E34"/>
    <w:rsid w:val="00312045"/>
    <w:rsid w:val="0031727C"/>
    <w:rsid w:val="003172B5"/>
    <w:rsid w:val="00322142"/>
    <w:rsid w:val="003228CD"/>
    <w:rsid w:val="00324346"/>
    <w:rsid w:val="003404AF"/>
    <w:rsid w:val="00340CF2"/>
    <w:rsid w:val="003410AB"/>
    <w:rsid w:val="00344450"/>
    <w:rsid w:val="00350E64"/>
    <w:rsid w:val="00357950"/>
    <w:rsid w:val="00362614"/>
    <w:rsid w:val="003652F6"/>
    <w:rsid w:val="0036542E"/>
    <w:rsid w:val="00365580"/>
    <w:rsid w:val="00370057"/>
    <w:rsid w:val="00370696"/>
    <w:rsid w:val="00382F4F"/>
    <w:rsid w:val="0038645D"/>
    <w:rsid w:val="00386638"/>
    <w:rsid w:val="00387FFD"/>
    <w:rsid w:val="00394A84"/>
    <w:rsid w:val="00396B6A"/>
    <w:rsid w:val="003A142E"/>
    <w:rsid w:val="003A14A1"/>
    <w:rsid w:val="003A2519"/>
    <w:rsid w:val="003A2BEF"/>
    <w:rsid w:val="003A337C"/>
    <w:rsid w:val="003A52D3"/>
    <w:rsid w:val="003A68B5"/>
    <w:rsid w:val="003B3D60"/>
    <w:rsid w:val="003B6C85"/>
    <w:rsid w:val="003C1812"/>
    <w:rsid w:val="003C2D9F"/>
    <w:rsid w:val="003C5C96"/>
    <w:rsid w:val="003C6295"/>
    <w:rsid w:val="003C7C8B"/>
    <w:rsid w:val="003D1E0D"/>
    <w:rsid w:val="003D3CA6"/>
    <w:rsid w:val="003D5E42"/>
    <w:rsid w:val="003D7211"/>
    <w:rsid w:val="003D79AA"/>
    <w:rsid w:val="003E1173"/>
    <w:rsid w:val="003E1584"/>
    <w:rsid w:val="003E338A"/>
    <w:rsid w:val="003E76D1"/>
    <w:rsid w:val="003F0F27"/>
    <w:rsid w:val="003F29B2"/>
    <w:rsid w:val="003F2C98"/>
    <w:rsid w:val="003F52DC"/>
    <w:rsid w:val="00400FDB"/>
    <w:rsid w:val="00407DC5"/>
    <w:rsid w:val="00410775"/>
    <w:rsid w:val="00411DC7"/>
    <w:rsid w:val="00412612"/>
    <w:rsid w:val="00414903"/>
    <w:rsid w:val="0041530E"/>
    <w:rsid w:val="00416033"/>
    <w:rsid w:val="004228D3"/>
    <w:rsid w:val="004311C7"/>
    <w:rsid w:val="00433C8E"/>
    <w:rsid w:val="00435A36"/>
    <w:rsid w:val="0043682D"/>
    <w:rsid w:val="0043789E"/>
    <w:rsid w:val="00446161"/>
    <w:rsid w:val="00446417"/>
    <w:rsid w:val="00451803"/>
    <w:rsid w:val="00453135"/>
    <w:rsid w:val="00453D27"/>
    <w:rsid w:val="00456A09"/>
    <w:rsid w:val="0046100A"/>
    <w:rsid w:val="00475653"/>
    <w:rsid w:val="0047796B"/>
    <w:rsid w:val="00477A6E"/>
    <w:rsid w:val="00477E8E"/>
    <w:rsid w:val="004810C9"/>
    <w:rsid w:val="00483907"/>
    <w:rsid w:val="00491CB7"/>
    <w:rsid w:val="00497BE4"/>
    <w:rsid w:val="004A1674"/>
    <w:rsid w:val="004A4A7E"/>
    <w:rsid w:val="004A4EC5"/>
    <w:rsid w:val="004A7ED7"/>
    <w:rsid w:val="004B7355"/>
    <w:rsid w:val="004B769B"/>
    <w:rsid w:val="004C2B3E"/>
    <w:rsid w:val="004D0CEE"/>
    <w:rsid w:val="004D1B68"/>
    <w:rsid w:val="004D1D9A"/>
    <w:rsid w:val="004E19A2"/>
    <w:rsid w:val="004F5CA8"/>
    <w:rsid w:val="00504383"/>
    <w:rsid w:val="00504A94"/>
    <w:rsid w:val="00512CC9"/>
    <w:rsid w:val="005133E6"/>
    <w:rsid w:val="0052505D"/>
    <w:rsid w:val="00527647"/>
    <w:rsid w:val="005317FC"/>
    <w:rsid w:val="00532480"/>
    <w:rsid w:val="00535CE7"/>
    <w:rsid w:val="00536340"/>
    <w:rsid w:val="00536CC8"/>
    <w:rsid w:val="00536E33"/>
    <w:rsid w:val="00544457"/>
    <w:rsid w:val="00544B30"/>
    <w:rsid w:val="00547E7B"/>
    <w:rsid w:val="00553EA2"/>
    <w:rsid w:val="00555589"/>
    <w:rsid w:val="00571420"/>
    <w:rsid w:val="00571EBF"/>
    <w:rsid w:val="00572991"/>
    <w:rsid w:val="00576966"/>
    <w:rsid w:val="0058290C"/>
    <w:rsid w:val="00586344"/>
    <w:rsid w:val="005866E0"/>
    <w:rsid w:val="00592D13"/>
    <w:rsid w:val="00594FDF"/>
    <w:rsid w:val="005A3FBC"/>
    <w:rsid w:val="005A40AC"/>
    <w:rsid w:val="005A53B6"/>
    <w:rsid w:val="005A5D5D"/>
    <w:rsid w:val="005B5321"/>
    <w:rsid w:val="005B61AC"/>
    <w:rsid w:val="005C1586"/>
    <w:rsid w:val="005C3739"/>
    <w:rsid w:val="005C42B1"/>
    <w:rsid w:val="005C638D"/>
    <w:rsid w:val="005C7456"/>
    <w:rsid w:val="005D028B"/>
    <w:rsid w:val="005D3394"/>
    <w:rsid w:val="005D3E88"/>
    <w:rsid w:val="005D3F62"/>
    <w:rsid w:val="005D542A"/>
    <w:rsid w:val="005D7F67"/>
    <w:rsid w:val="005E042E"/>
    <w:rsid w:val="005E1B5D"/>
    <w:rsid w:val="005E3089"/>
    <w:rsid w:val="005E4C57"/>
    <w:rsid w:val="005E5D2E"/>
    <w:rsid w:val="005E5E85"/>
    <w:rsid w:val="005E7F34"/>
    <w:rsid w:val="005F0394"/>
    <w:rsid w:val="005F124C"/>
    <w:rsid w:val="005F33A2"/>
    <w:rsid w:val="0060118D"/>
    <w:rsid w:val="00604EB4"/>
    <w:rsid w:val="0060780C"/>
    <w:rsid w:val="00610478"/>
    <w:rsid w:val="0061391A"/>
    <w:rsid w:val="00614AC0"/>
    <w:rsid w:val="006165FA"/>
    <w:rsid w:val="00617528"/>
    <w:rsid w:val="00622C54"/>
    <w:rsid w:val="00622F36"/>
    <w:rsid w:val="00622F63"/>
    <w:rsid w:val="0063154F"/>
    <w:rsid w:val="00640199"/>
    <w:rsid w:val="006403C4"/>
    <w:rsid w:val="00640AD1"/>
    <w:rsid w:val="00640DAE"/>
    <w:rsid w:val="00641487"/>
    <w:rsid w:val="006415E3"/>
    <w:rsid w:val="0064290E"/>
    <w:rsid w:val="00642B67"/>
    <w:rsid w:val="00651D80"/>
    <w:rsid w:val="00665104"/>
    <w:rsid w:val="00666707"/>
    <w:rsid w:val="00666932"/>
    <w:rsid w:val="00671B5E"/>
    <w:rsid w:val="00675164"/>
    <w:rsid w:val="00675893"/>
    <w:rsid w:val="00676077"/>
    <w:rsid w:val="00680322"/>
    <w:rsid w:val="006818A7"/>
    <w:rsid w:val="00685B89"/>
    <w:rsid w:val="006865BC"/>
    <w:rsid w:val="00690CA9"/>
    <w:rsid w:val="00691774"/>
    <w:rsid w:val="006928B3"/>
    <w:rsid w:val="00696A65"/>
    <w:rsid w:val="006A40B7"/>
    <w:rsid w:val="006A611F"/>
    <w:rsid w:val="006B23B3"/>
    <w:rsid w:val="006B43C0"/>
    <w:rsid w:val="006B5072"/>
    <w:rsid w:val="006D1762"/>
    <w:rsid w:val="006D2144"/>
    <w:rsid w:val="006D58DF"/>
    <w:rsid w:val="006D7C16"/>
    <w:rsid w:val="006E0E48"/>
    <w:rsid w:val="006E13DE"/>
    <w:rsid w:val="006E3EAE"/>
    <w:rsid w:val="006E5661"/>
    <w:rsid w:val="006F1E0F"/>
    <w:rsid w:val="006F2050"/>
    <w:rsid w:val="00704FB2"/>
    <w:rsid w:val="00706263"/>
    <w:rsid w:val="007112D9"/>
    <w:rsid w:val="00712A1B"/>
    <w:rsid w:val="0071554D"/>
    <w:rsid w:val="00716BF1"/>
    <w:rsid w:val="00722E86"/>
    <w:rsid w:val="00723710"/>
    <w:rsid w:val="00724801"/>
    <w:rsid w:val="007252B3"/>
    <w:rsid w:val="00727BDC"/>
    <w:rsid w:val="00732F83"/>
    <w:rsid w:val="007377F4"/>
    <w:rsid w:val="00742B33"/>
    <w:rsid w:val="0074409D"/>
    <w:rsid w:val="00744ACE"/>
    <w:rsid w:val="00746D13"/>
    <w:rsid w:val="00747B28"/>
    <w:rsid w:val="00750A77"/>
    <w:rsid w:val="00752A0A"/>
    <w:rsid w:val="00754143"/>
    <w:rsid w:val="00754A5D"/>
    <w:rsid w:val="00756AF1"/>
    <w:rsid w:val="00757B48"/>
    <w:rsid w:val="00760214"/>
    <w:rsid w:val="0076470C"/>
    <w:rsid w:val="00766C53"/>
    <w:rsid w:val="00767F65"/>
    <w:rsid w:val="00772CC0"/>
    <w:rsid w:val="007732D3"/>
    <w:rsid w:val="007821E8"/>
    <w:rsid w:val="00786A16"/>
    <w:rsid w:val="007931D5"/>
    <w:rsid w:val="007932E7"/>
    <w:rsid w:val="007A1C67"/>
    <w:rsid w:val="007A2779"/>
    <w:rsid w:val="007A2DBC"/>
    <w:rsid w:val="007A3843"/>
    <w:rsid w:val="007A41C3"/>
    <w:rsid w:val="007A5031"/>
    <w:rsid w:val="007A61FD"/>
    <w:rsid w:val="007B6BC5"/>
    <w:rsid w:val="007D1BF4"/>
    <w:rsid w:val="007D4DAE"/>
    <w:rsid w:val="007E372C"/>
    <w:rsid w:val="007E3DAD"/>
    <w:rsid w:val="007E714C"/>
    <w:rsid w:val="007F0CD7"/>
    <w:rsid w:val="007F579B"/>
    <w:rsid w:val="007F726E"/>
    <w:rsid w:val="008107FD"/>
    <w:rsid w:val="0081232A"/>
    <w:rsid w:val="00815779"/>
    <w:rsid w:val="0081677F"/>
    <w:rsid w:val="00822408"/>
    <w:rsid w:val="00827C43"/>
    <w:rsid w:val="00831EB3"/>
    <w:rsid w:val="00837761"/>
    <w:rsid w:val="00842F08"/>
    <w:rsid w:val="008565C0"/>
    <w:rsid w:val="008619D1"/>
    <w:rsid w:val="008641F3"/>
    <w:rsid w:val="00864BC2"/>
    <w:rsid w:val="0086532D"/>
    <w:rsid w:val="0086597D"/>
    <w:rsid w:val="00865BC9"/>
    <w:rsid w:val="00873267"/>
    <w:rsid w:val="00877C70"/>
    <w:rsid w:val="00877F9F"/>
    <w:rsid w:val="00882A1D"/>
    <w:rsid w:val="00883D88"/>
    <w:rsid w:val="00892A45"/>
    <w:rsid w:val="008936D8"/>
    <w:rsid w:val="008953DF"/>
    <w:rsid w:val="00897667"/>
    <w:rsid w:val="008A3ED9"/>
    <w:rsid w:val="008A5057"/>
    <w:rsid w:val="008B1E0E"/>
    <w:rsid w:val="008B421C"/>
    <w:rsid w:val="008B500A"/>
    <w:rsid w:val="008B581B"/>
    <w:rsid w:val="008C2DA6"/>
    <w:rsid w:val="008C3725"/>
    <w:rsid w:val="008C5E83"/>
    <w:rsid w:val="008D3471"/>
    <w:rsid w:val="008D34CB"/>
    <w:rsid w:val="008D6CF4"/>
    <w:rsid w:val="008E5626"/>
    <w:rsid w:val="008E64D5"/>
    <w:rsid w:val="008E7BC3"/>
    <w:rsid w:val="008F5CE0"/>
    <w:rsid w:val="009046DB"/>
    <w:rsid w:val="00905829"/>
    <w:rsid w:val="00905A5B"/>
    <w:rsid w:val="00905DD9"/>
    <w:rsid w:val="00906F93"/>
    <w:rsid w:val="00916B53"/>
    <w:rsid w:val="00922F91"/>
    <w:rsid w:val="009340AB"/>
    <w:rsid w:val="00935E83"/>
    <w:rsid w:val="009371DD"/>
    <w:rsid w:val="00942078"/>
    <w:rsid w:val="0094321F"/>
    <w:rsid w:val="00945741"/>
    <w:rsid w:val="00951120"/>
    <w:rsid w:val="00951C7F"/>
    <w:rsid w:val="009527D8"/>
    <w:rsid w:val="00957505"/>
    <w:rsid w:val="00964278"/>
    <w:rsid w:val="00965373"/>
    <w:rsid w:val="009717CE"/>
    <w:rsid w:val="00973E53"/>
    <w:rsid w:val="009820E7"/>
    <w:rsid w:val="00992417"/>
    <w:rsid w:val="009939F0"/>
    <w:rsid w:val="00993B89"/>
    <w:rsid w:val="009A26EA"/>
    <w:rsid w:val="009A2BAF"/>
    <w:rsid w:val="009A56F2"/>
    <w:rsid w:val="009B2B22"/>
    <w:rsid w:val="009B6685"/>
    <w:rsid w:val="009C1FB1"/>
    <w:rsid w:val="009C4756"/>
    <w:rsid w:val="009C4B8F"/>
    <w:rsid w:val="009C5599"/>
    <w:rsid w:val="009C69E8"/>
    <w:rsid w:val="009D5C63"/>
    <w:rsid w:val="009D690C"/>
    <w:rsid w:val="009E11AC"/>
    <w:rsid w:val="009E2A7E"/>
    <w:rsid w:val="009E38B7"/>
    <w:rsid w:val="009E6C1F"/>
    <w:rsid w:val="009E74F5"/>
    <w:rsid w:val="009E7A86"/>
    <w:rsid w:val="009F2DCC"/>
    <w:rsid w:val="009F37AE"/>
    <w:rsid w:val="009F4A91"/>
    <w:rsid w:val="009F7D7E"/>
    <w:rsid w:val="00A00C83"/>
    <w:rsid w:val="00A02C28"/>
    <w:rsid w:val="00A03CA7"/>
    <w:rsid w:val="00A04923"/>
    <w:rsid w:val="00A1039F"/>
    <w:rsid w:val="00A15DE2"/>
    <w:rsid w:val="00A21517"/>
    <w:rsid w:val="00A21C30"/>
    <w:rsid w:val="00A23411"/>
    <w:rsid w:val="00A2372B"/>
    <w:rsid w:val="00A23CFA"/>
    <w:rsid w:val="00A23FD8"/>
    <w:rsid w:val="00A24085"/>
    <w:rsid w:val="00A315A6"/>
    <w:rsid w:val="00A41892"/>
    <w:rsid w:val="00A41BE2"/>
    <w:rsid w:val="00A462BF"/>
    <w:rsid w:val="00A46EC9"/>
    <w:rsid w:val="00A475A1"/>
    <w:rsid w:val="00A51D38"/>
    <w:rsid w:val="00A607F2"/>
    <w:rsid w:val="00A60F9F"/>
    <w:rsid w:val="00A6145D"/>
    <w:rsid w:val="00A6379C"/>
    <w:rsid w:val="00A64C4B"/>
    <w:rsid w:val="00A72461"/>
    <w:rsid w:val="00A75791"/>
    <w:rsid w:val="00A75DA0"/>
    <w:rsid w:val="00A76F2E"/>
    <w:rsid w:val="00A76F51"/>
    <w:rsid w:val="00A815DB"/>
    <w:rsid w:val="00A87067"/>
    <w:rsid w:val="00A90EF4"/>
    <w:rsid w:val="00A96F68"/>
    <w:rsid w:val="00AA01CF"/>
    <w:rsid w:val="00AA779A"/>
    <w:rsid w:val="00AB0764"/>
    <w:rsid w:val="00AB1503"/>
    <w:rsid w:val="00AB24C0"/>
    <w:rsid w:val="00AB29DE"/>
    <w:rsid w:val="00AB4305"/>
    <w:rsid w:val="00AB55D7"/>
    <w:rsid w:val="00AB7DA8"/>
    <w:rsid w:val="00AC3F57"/>
    <w:rsid w:val="00AC6684"/>
    <w:rsid w:val="00AC762A"/>
    <w:rsid w:val="00AC77AA"/>
    <w:rsid w:val="00AD681B"/>
    <w:rsid w:val="00AD6F78"/>
    <w:rsid w:val="00AE1D23"/>
    <w:rsid w:val="00AE3144"/>
    <w:rsid w:val="00AE3636"/>
    <w:rsid w:val="00AE3F72"/>
    <w:rsid w:val="00AE5AB1"/>
    <w:rsid w:val="00AE65C3"/>
    <w:rsid w:val="00AF36DB"/>
    <w:rsid w:val="00AF7E86"/>
    <w:rsid w:val="00B00739"/>
    <w:rsid w:val="00B01FB5"/>
    <w:rsid w:val="00B06362"/>
    <w:rsid w:val="00B06D0E"/>
    <w:rsid w:val="00B124B6"/>
    <w:rsid w:val="00B139DE"/>
    <w:rsid w:val="00B15F2A"/>
    <w:rsid w:val="00B21B5F"/>
    <w:rsid w:val="00B2276F"/>
    <w:rsid w:val="00B2323E"/>
    <w:rsid w:val="00B25B2B"/>
    <w:rsid w:val="00B26CDC"/>
    <w:rsid w:val="00B27307"/>
    <w:rsid w:val="00B32551"/>
    <w:rsid w:val="00B32FB5"/>
    <w:rsid w:val="00B340EA"/>
    <w:rsid w:val="00B34786"/>
    <w:rsid w:val="00B35E06"/>
    <w:rsid w:val="00B40767"/>
    <w:rsid w:val="00B4303D"/>
    <w:rsid w:val="00B43270"/>
    <w:rsid w:val="00B462CF"/>
    <w:rsid w:val="00B47C09"/>
    <w:rsid w:val="00B513D2"/>
    <w:rsid w:val="00B5396E"/>
    <w:rsid w:val="00B54845"/>
    <w:rsid w:val="00B54B31"/>
    <w:rsid w:val="00B5544B"/>
    <w:rsid w:val="00B564D9"/>
    <w:rsid w:val="00B56C68"/>
    <w:rsid w:val="00B578D3"/>
    <w:rsid w:val="00B61ECE"/>
    <w:rsid w:val="00B63289"/>
    <w:rsid w:val="00B63D95"/>
    <w:rsid w:val="00B6460E"/>
    <w:rsid w:val="00B65AB8"/>
    <w:rsid w:val="00B82EFD"/>
    <w:rsid w:val="00B901D4"/>
    <w:rsid w:val="00B932A1"/>
    <w:rsid w:val="00B93C50"/>
    <w:rsid w:val="00B9568B"/>
    <w:rsid w:val="00B97C2E"/>
    <w:rsid w:val="00B97CEC"/>
    <w:rsid w:val="00BA2266"/>
    <w:rsid w:val="00BA4151"/>
    <w:rsid w:val="00BA468B"/>
    <w:rsid w:val="00BA46E0"/>
    <w:rsid w:val="00BA6215"/>
    <w:rsid w:val="00BB3849"/>
    <w:rsid w:val="00BB3944"/>
    <w:rsid w:val="00BB514F"/>
    <w:rsid w:val="00BB59ED"/>
    <w:rsid w:val="00BC3AFF"/>
    <w:rsid w:val="00BC572D"/>
    <w:rsid w:val="00BE3B37"/>
    <w:rsid w:val="00BE4440"/>
    <w:rsid w:val="00BF0814"/>
    <w:rsid w:val="00BF25A3"/>
    <w:rsid w:val="00BF6F75"/>
    <w:rsid w:val="00BF7E8F"/>
    <w:rsid w:val="00C02586"/>
    <w:rsid w:val="00C02E1B"/>
    <w:rsid w:val="00C11687"/>
    <w:rsid w:val="00C11C9E"/>
    <w:rsid w:val="00C1403C"/>
    <w:rsid w:val="00C1529E"/>
    <w:rsid w:val="00C1613C"/>
    <w:rsid w:val="00C179F0"/>
    <w:rsid w:val="00C2126E"/>
    <w:rsid w:val="00C262EE"/>
    <w:rsid w:val="00C339BE"/>
    <w:rsid w:val="00C33B92"/>
    <w:rsid w:val="00C346CB"/>
    <w:rsid w:val="00C3490D"/>
    <w:rsid w:val="00C376C0"/>
    <w:rsid w:val="00C416AF"/>
    <w:rsid w:val="00C426C5"/>
    <w:rsid w:val="00C51C99"/>
    <w:rsid w:val="00C522E8"/>
    <w:rsid w:val="00C561F8"/>
    <w:rsid w:val="00C56451"/>
    <w:rsid w:val="00C60DBD"/>
    <w:rsid w:val="00C615BF"/>
    <w:rsid w:val="00C62F9D"/>
    <w:rsid w:val="00C63E1B"/>
    <w:rsid w:val="00C6430D"/>
    <w:rsid w:val="00C6614D"/>
    <w:rsid w:val="00C6732F"/>
    <w:rsid w:val="00C70DD6"/>
    <w:rsid w:val="00C74874"/>
    <w:rsid w:val="00C76712"/>
    <w:rsid w:val="00C81ACC"/>
    <w:rsid w:val="00C8373D"/>
    <w:rsid w:val="00C918D8"/>
    <w:rsid w:val="00C951E6"/>
    <w:rsid w:val="00C95C9A"/>
    <w:rsid w:val="00CB23DB"/>
    <w:rsid w:val="00CB3449"/>
    <w:rsid w:val="00CB63DE"/>
    <w:rsid w:val="00CC0E25"/>
    <w:rsid w:val="00CC3179"/>
    <w:rsid w:val="00CC435F"/>
    <w:rsid w:val="00CC4590"/>
    <w:rsid w:val="00CC4B8B"/>
    <w:rsid w:val="00CD574E"/>
    <w:rsid w:val="00CD7757"/>
    <w:rsid w:val="00CE144D"/>
    <w:rsid w:val="00CE1B8D"/>
    <w:rsid w:val="00CE24D6"/>
    <w:rsid w:val="00CE43B3"/>
    <w:rsid w:val="00CF0EEC"/>
    <w:rsid w:val="00CF6A67"/>
    <w:rsid w:val="00D00481"/>
    <w:rsid w:val="00D109B7"/>
    <w:rsid w:val="00D1346F"/>
    <w:rsid w:val="00D14A13"/>
    <w:rsid w:val="00D16E44"/>
    <w:rsid w:val="00D221EA"/>
    <w:rsid w:val="00D35C90"/>
    <w:rsid w:val="00D43966"/>
    <w:rsid w:val="00D4397F"/>
    <w:rsid w:val="00D45E15"/>
    <w:rsid w:val="00D47E2E"/>
    <w:rsid w:val="00D54DF4"/>
    <w:rsid w:val="00D56270"/>
    <w:rsid w:val="00D5676D"/>
    <w:rsid w:val="00D616BA"/>
    <w:rsid w:val="00D6504D"/>
    <w:rsid w:val="00D6520E"/>
    <w:rsid w:val="00D80661"/>
    <w:rsid w:val="00D815EB"/>
    <w:rsid w:val="00D947D5"/>
    <w:rsid w:val="00DA1E88"/>
    <w:rsid w:val="00DA49AB"/>
    <w:rsid w:val="00DB11DC"/>
    <w:rsid w:val="00DB2A0D"/>
    <w:rsid w:val="00DB78DC"/>
    <w:rsid w:val="00DC00AF"/>
    <w:rsid w:val="00DC1212"/>
    <w:rsid w:val="00DC1403"/>
    <w:rsid w:val="00DC73B0"/>
    <w:rsid w:val="00DD5C2D"/>
    <w:rsid w:val="00DD6329"/>
    <w:rsid w:val="00DE58ED"/>
    <w:rsid w:val="00DE6B29"/>
    <w:rsid w:val="00DE7D37"/>
    <w:rsid w:val="00DF1818"/>
    <w:rsid w:val="00DF248D"/>
    <w:rsid w:val="00DF3699"/>
    <w:rsid w:val="00DF4734"/>
    <w:rsid w:val="00DF5811"/>
    <w:rsid w:val="00E005BA"/>
    <w:rsid w:val="00E00D23"/>
    <w:rsid w:val="00E00E6C"/>
    <w:rsid w:val="00E04B92"/>
    <w:rsid w:val="00E05744"/>
    <w:rsid w:val="00E06BF5"/>
    <w:rsid w:val="00E10473"/>
    <w:rsid w:val="00E10BE4"/>
    <w:rsid w:val="00E12908"/>
    <w:rsid w:val="00E14AE3"/>
    <w:rsid w:val="00E230B5"/>
    <w:rsid w:val="00E247B4"/>
    <w:rsid w:val="00E26C9A"/>
    <w:rsid w:val="00E27CA5"/>
    <w:rsid w:val="00E30529"/>
    <w:rsid w:val="00E3146C"/>
    <w:rsid w:val="00E3458D"/>
    <w:rsid w:val="00E358EE"/>
    <w:rsid w:val="00E35D29"/>
    <w:rsid w:val="00E3629A"/>
    <w:rsid w:val="00E43344"/>
    <w:rsid w:val="00E4700C"/>
    <w:rsid w:val="00E51C1C"/>
    <w:rsid w:val="00E53B0D"/>
    <w:rsid w:val="00E57B7B"/>
    <w:rsid w:val="00E57DFC"/>
    <w:rsid w:val="00E60BE0"/>
    <w:rsid w:val="00E65047"/>
    <w:rsid w:val="00E650B9"/>
    <w:rsid w:val="00E73B2A"/>
    <w:rsid w:val="00E808FE"/>
    <w:rsid w:val="00E81629"/>
    <w:rsid w:val="00E81BB2"/>
    <w:rsid w:val="00E83159"/>
    <w:rsid w:val="00E9023B"/>
    <w:rsid w:val="00E92440"/>
    <w:rsid w:val="00E944C7"/>
    <w:rsid w:val="00E946FB"/>
    <w:rsid w:val="00E95779"/>
    <w:rsid w:val="00EA1ED1"/>
    <w:rsid w:val="00EA3AF4"/>
    <w:rsid w:val="00EB6F3A"/>
    <w:rsid w:val="00EC2853"/>
    <w:rsid w:val="00EC3412"/>
    <w:rsid w:val="00ED2BDC"/>
    <w:rsid w:val="00ED2EDC"/>
    <w:rsid w:val="00ED4060"/>
    <w:rsid w:val="00ED50B9"/>
    <w:rsid w:val="00ED7F63"/>
    <w:rsid w:val="00EE0C8F"/>
    <w:rsid w:val="00EE0E33"/>
    <w:rsid w:val="00EE720B"/>
    <w:rsid w:val="00EF12DD"/>
    <w:rsid w:val="00EF4281"/>
    <w:rsid w:val="00EF465E"/>
    <w:rsid w:val="00EF512B"/>
    <w:rsid w:val="00F01300"/>
    <w:rsid w:val="00F0149E"/>
    <w:rsid w:val="00F03E31"/>
    <w:rsid w:val="00F040DD"/>
    <w:rsid w:val="00F07412"/>
    <w:rsid w:val="00F111FB"/>
    <w:rsid w:val="00F135BA"/>
    <w:rsid w:val="00F178C0"/>
    <w:rsid w:val="00F20D2E"/>
    <w:rsid w:val="00F216AB"/>
    <w:rsid w:val="00F22F7F"/>
    <w:rsid w:val="00F250BE"/>
    <w:rsid w:val="00F324E2"/>
    <w:rsid w:val="00F40E41"/>
    <w:rsid w:val="00F43255"/>
    <w:rsid w:val="00F4378B"/>
    <w:rsid w:val="00F453B6"/>
    <w:rsid w:val="00F45C02"/>
    <w:rsid w:val="00F50501"/>
    <w:rsid w:val="00F515A2"/>
    <w:rsid w:val="00F57455"/>
    <w:rsid w:val="00F5762C"/>
    <w:rsid w:val="00F60C55"/>
    <w:rsid w:val="00F62579"/>
    <w:rsid w:val="00F647C1"/>
    <w:rsid w:val="00F6643B"/>
    <w:rsid w:val="00F669DB"/>
    <w:rsid w:val="00F7015C"/>
    <w:rsid w:val="00F72115"/>
    <w:rsid w:val="00F7398B"/>
    <w:rsid w:val="00F769EE"/>
    <w:rsid w:val="00F8036C"/>
    <w:rsid w:val="00F8372C"/>
    <w:rsid w:val="00F85545"/>
    <w:rsid w:val="00F90F28"/>
    <w:rsid w:val="00F97567"/>
    <w:rsid w:val="00FA3089"/>
    <w:rsid w:val="00FA56EC"/>
    <w:rsid w:val="00FA572F"/>
    <w:rsid w:val="00FB04FD"/>
    <w:rsid w:val="00FB27DE"/>
    <w:rsid w:val="00FB6223"/>
    <w:rsid w:val="00FC2E18"/>
    <w:rsid w:val="00FC5E30"/>
    <w:rsid w:val="00FD0880"/>
    <w:rsid w:val="00FD347D"/>
    <w:rsid w:val="00FD5232"/>
    <w:rsid w:val="00FD59FE"/>
    <w:rsid w:val="00FD6944"/>
    <w:rsid w:val="00FE4101"/>
    <w:rsid w:val="00FF306F"/>
    <w:rsid w:val="00FF4A95"/>
    <w:rsid w:val="00FF6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53A28"/>
  <w15:docId w15:val="{368BA84A-128A-4A4C-9231-304E5495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9B7"/>
    <w:pPr>
      <w:widowControl w:val="0"/>
      <w:jc w:val="both"/>
    </w:pPr>
    <w:rPr>
      <w:kern w:val="2"/>
      <w:sz w:val="21"/>
      <w:szCs w:val="24"/>
    </w:rPr>
  </w:style>
  <w:style w:type="paragraph" w:styleId="1">
    <w:name w:val="heading 1"/>
    <w:basedOn w:val="a"/>
    <w:next w:val="a"/>
    <w:link w:val="10"/>
    <w:qFormat/>
    <w:rsid w:val="00F250BE"/>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F250B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147201"/>
    <w:pPr>
      <w:keepNext/>
      <w:keepLines/>
      <w:spacing w:before="260" w:after="260" w:line="416" w:lineRule="auto"/>
      <w:outlineLvl w:val="2"/>
    </w:pPr>
    <w:rPr>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5F6E"/>
    <w:pPr>
      <w:pBdr>
        <w:bottom w:val="single" w:sz="6" w:space="1" w:color="auto"/>
      </w:pBdr>
      <w:tabs>
        <w:tab w:val="center" w:pos="4153"/>
        <w:tab w:val="right" w:pos="8306"/>
      </w:tabs>
      <w:snapToGrid w:val="0"/>
      <w:jc w:val="center"/>
    </w:pPr>
    <w:rPr>
      <w:sz w:val="18"/>
      <w:szCs w:val="18"/>
    </w:rPr>
  </w:style>
  <w:style w:type="paragraph" w:styleId="a4">
    <w:name w:val="footer"/>
    <w:basedOn w:val="a"/>
    <w:rsid w:val="000F5F6E"/>
    <w:pPr>
      <w:tabs>
        <w:tab w:val="center" w:pos="4153"/>
        <w:tab w:val="right" w:pos="8306"/>
      </w:tabs>
      <w:snapToGrid w:val="0"/>
      <w:jc w:val="left"/>
    </w:pPr>
    <w:rPr>
      <w:sz w:val="18"/>
      <w:szCs w:val="18"/>
    </w:rPr>
  </w:style>
  <w:style w:type="character" w:styleId="a5">
    <w:name w:val="page number"/>
    <w:basedOn w:val="a0"/>
    <w:rsid w:val="000F5F6E"/>
  </w:style>
  <w:style w:type="paragraph" w:styleId="a6">
    <w:name w:val="Date"/>
    <w:basedOn w:val="a"/>
    <w:next w:val="a"/>
    <w:rsid w:val="00C56451"/>
    <w:pPr>
      <w:ind w:leftChars="2500" w:left="100"/>
    </w:pPr>
  </w:style>
  <w:style w:type="paragraph" w:styleId="a7">
    <w:name w:val="Balloon Text"/>
    <w:basedOn w:val="a"/>
    <w:semiHidden/>
    <w:rsid w:val="00767F65"/>
    <w:rPr>
      <w:sz w:val="18"/>
      <w:szCs w:val="18"/>
    </w:rPr>
  </w:style>
  <w:style w:type="character" w:customStyle="1" w:styleId="30">
    <w:name w:val="标题 3 字符"/>
    <w:link w:val="3"/>
    <w:rsid w:val="00147201"/>
    <w:rPr>
      <w:b/>
      <w:bCs/>
      <w:kern w:val="2"/>
      <w:sz w:val="32"/>
      <w:szCs w:val="32"/>
    </w:rPr>
  </w:style>
  <w:style w:type="paragraph" w:styleId="HTML">
    <w:name w:val="HTML Preformatted"/>
    <w:basedOn w:val="a"/>
    <w:link w:val="HTML0"/>
    <w:rsid w:val="001472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lang w:val="x-none" w:eastAsia="x-none"/>
    </w:rPr>
  </w:style>
  <w:style w:type="character" w:customStyle="1" w:styleId="HTML0">
    <w:name w:val="HTML 预设格式 字符"/>
    <w:link w:val="HTML"/>
    <w:rsid w:val="00147201"/>
    <w:rPr>
      <w:rFonts w:ascii="Arial" w:hAnsi="Arial" w:cs="Arial"/>
      <w:sz w:val="21"/>
      <w:szCs w:val="21"/>
    </w:rPr>
  </w:style>
  <w:style w:type="paragraph" w:styleId="a8">
    <w:name w:val="Document Map"/>
    <w:basedOn w:val="a"/>
    <w:link w:val="a9"/>
    <w:rsid w:val="00F0149E"/>
    <w:rPr>
      <w:rFonts w:ascii="宋体"/>
      <w:sz w:val="18"/>
      <w:szCs w:val="18"/>
      <w:lang w:val="x-none" w:eastAsia="x-none"/>
    </w:rPr>
  </w:style>
  <w:style w:type="character" w:customStyle="1" w:styleId="a9">
    <w:name w:val="文档结构图 字符"/>
    <w:link w:val="a8"/>
    <w:rsid w:val="00F0149E"/>
    <w:rPr>
      <w:rFonts w:ascii="宋体"/>
      <w:kern w:val="2"/>
      <w:sz w:val="18"/>
      <w:szCs w:val="18"/>
    </w:rPr>
  </w:style>
  <w:style w:type="table" w:styleId="aa">
    <w:name w:val="Table Grid"/>
    <w:basedOn w:val="a1"/>
    <w:rsid w:val="00FD5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9C5599"/>
    <w:rPr>
      <w:color w:val="0000FF"/>
      <w:u w:val="single"/>
    </w:rPr>
  </w:style>
  <w:style w:type="paragraph" w:customStyle="1" w:styleId="Default">
    <w:name w:val="Default"/>
    <w:rsid w:val="00D16E44"/>
    <w:pPr>
      <w:widowControl w:val="0"/>
      <w:autoSpaceDE w:val="0"/>
      <w:autoSpaceDN w:val="0"/>
      <w:adjustRightInd w:val="0"/>
    </w:pPr>
    <w:rPr>
      <w:rFonts w:ascii="宋体" w:hAnsi="宋体" w:cs="宋体"/>
      <w:color w:val="000000"/>
      <w:sz w:val="24"/>
      <w:szCs w:val="24"/>
    </w:rPr>
  </w:style>
  <w:style w:type="paragraph" w:styleId="ac">
    <w:name w:val="Normal (Web)"/>
    <w:basedOn w:val="a"/>
    <w:uiPriority w:val="99"/>
    <w:rsid w:val="00C74874"/>
    <w:rPr>
      <w:sz w:val="24"/>
    </w:rPr>
  </w:style>
  <w:style w:type="character" w:customStyle="1" w:styleId="11">
    <w:name w:val="未处理的提及1"/>
    <w:uiPriority w:val="99"/>
    <w:semiHidden/>
    <w:unhideWhenUsed/>
    <w:rsid w:val="00A76F51"/>
    <w:rPr>
      <w:color w:val="808080"/>
      <w:shd w:val="clear" w:color="auto" w:fill="E6E6E6"/>
    </w:rPr>
  </w:style>
  <w:style w:type="paragraph" w:styleId="ad">
    <w:name w:val="List Paragraph"/>
    <w:basedOn w:val="a"/>
    <w:uiPriority w:val="34"/>
    <w:qFormat/>
    <w:rsid w:val="000216A7"/>
    <w:pPr>
      <w:ind w:firstLineChars="200" w:firstLine="420"/>
    </w:pPr>
    <w:rPr>
      <w:rFonts w:ascii="Calibri" w:hAnsi="Calibri"/>
      <w:szCs w:val="22"/>
    </w:rPr>
  </w:style>
  <w:style w:type="character" w:styleId="ae">
    <w:name w:val="annotation reference"/>
    <w:basedOn w:val="a0"/>
    <w:rsid w:val="00CC0E25"/>
    <w:rPr>
      <w:sz w:val="21"/>
      <w:szCs w:val="21"/>
    </w:rPr>
  </w:style>
  <w:style w:type="paragraph" w:styleId="af">
    <w:name w:val="annotation text"/>
    <w:basedOn w:val="a"/>
    <w:link w:val="af0"/>
    <w:rsid w:val="00CC0E25"/>
    <w:pPr>
      <w:jc w:val="left"/>
    </w:pPr>
  </w:style>
  <w:style w:type="character" w:customStyle="1" w:styleId="af0">
    <w:name w:val="批注文字 字符"/>
    <w:basedOn w:val="a0"/>
    <w:link w:val="af"/>
    <w:rsid w:val="00CC0E25"/>
    <w:rPr>
      <w:kern w:val="2"/>
      <w:sz w:val="21"/>
      <w:szCs w:val="24"/>
    </w:rPr>
  </w:style>
  <w:style w:type="paragraph" w:styleId="af1">
    <w:name w:val="annotation subject"/>
    <w:basedOn w:val="af"/>
    <w:next w:val="af"/>
    <w:link w:val="af2"/>
    <w:rsid w:val="00CC0E25"/>
    <w:rPr>
      <w:b/>
      <w:bCs/>
    </w:rPr>
  </w:style>
  <w:style w:type="character" w:customStyle="1" w:styleId="af2">
    <w:name w:val="批注主题 字符"/>
    <w:basedOn w:val="af0"/>
    <w:link w:val="af1"/>
    <w:rsid w:val="00CC0E25"/>
    <w:rPr>
      <w:b/>
      <w:bCs/>
      <w:kern w:val="2"/>
      <w:sz w:val="21"/>
      <w:szCs w:val="24"/>
    </w:rPr>
  </w:style>
  <w:style w:type="character" w:customStyle="1" w:styleId="10">
    <w:name w:val="标题 1 字符"/>
    <w:basedOn w:val="a0"/>
    <w:link w:val="1"/>
    <w:rsid w:val="00F250BE"/>
    <w:rPr>
      <w:b/>
      <w:bCs/>
      <w:kern w:val="44"/>
      <w:sz w:val="44"/>
      <w:szCs w:val="44"/>
    </w:rPr>
  </w:style>
  <w:style w:type="character" w:customStyle="1" w:styleId="20">
    <w:name w:val="标题 2 字符"/>
    <w:basedOn w:val="a0"/>
    <w:link w:val="2"/>
    <w:semiHidden/>
    <w:rsid w:val="00F250BE"/>
    <w:rPr>
      <w:rFonts w:asciiTheme="majorHAnsi" w:eastAsiaTheme="majorEastAsia" w:hAnsiTheme="majorHAnsi" w:cstheme="majorBidi"/>
      <w:b/>
      <w:bCs/>
      <w:kern w:val="2"/>
      <w:sz w:val="32"/>
      <w:szCs w:val="32"/>
    </w:rPr>
  </w:style>
  <w:style w:type="character" w:styleId="af3">
    <w:name w:val="FollowedHyperlink"/>
    <w:basedOn w:val="a0"/>
    <w:semiHidden/>
    <w:unhideWhenUsed/>
    <w:rsid w:val="00F250BE"/>
    <w:rPr>
      <w:color w:val="954F72" w:themeColor="followedHyperlink"/>
      <w:u w:val="single"/>
    </w:rPr>
  </w:style>
  <w:style w:type="paragraph" w:styleId="af4">
    <w:name w:val="Body Text"/>
    <w:basedOn w:val="a"/>
    <w:link w:val="af5"/>
    <w:semiHidden/>
    <w:qFormat/>
    <w:rsid w:val="00064798"/>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30"/>
      <w:szCs w:val="30"/>
      <w:lang w:eastAsia="en-US"/>
    </w:rPr>
  </w:style>
  <w:style w:type="character" w:customStyle="1" w:styleId="af5">
    <w:name w:val="正文文本 字符"/>
    <w:basedOn w:val="a0"/>
    <w:link w:val="af4"/>
    <w:semiHidden/>
    <w:rsid w:val="00064798"/>
    <w:rPr>
      <w:rFonts w:ascii="微软雅黑" w:eastAsia="微软雅黑" w:hAnsi="微软雅黑" w:cs="微软雅黑"/>
      <w:snapToGrid w:val="0"/>
      <w:color w:val="000000"/>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32835">
      <w:bodyDiv w:val="1"/>
      <w:marLeft w:val="0"/>
      <w:marRight w:val="0"/>
      <w:marTop w:val="0"/>
      <w:marBottom w:val="0"/>
      <w:divBdr>
        <w:top w:val="none" w:sz="0" w:space="0" w:color="auto"/>
        <w:left w:val="none" w:sz="0" w:space="0" w:color="auto"/>
        <w:bottom w:val="none" w:sz="0" w:space="0" w:color="auto"/>
        <w:right w:val="none" w:sz="0" w:space="0" w:color="auto"/>
      </w:divBdr>
    </w:div>
    <w:div w:id="683827179">
      <w:bodyDiv w:val="1"/>
      <w:marLeft w:val="0"/>
      <w:marRight w:val="0"/>
      <w:marTop w:val="0"/>
      <w:marBottom w:val="0"/>
      <w:divBdr>
        <w:top w:val="none" w:sz="0" w:space="0" w:color="auto"/>
        <w:left w:val="none" w:sz="0" w:space="0" w:color="auto"/>
        <w:bottom w:val="none" w:sz="0" w:space="0" w:color="auto"/>
        <w:right w:val="none" w:sz="0" w:space="0" w:color="auto"/>
      </w:divBdr>
    </w:div>
    <w:div w:id="899487362">
      <w:bodyDiv w:val="1"/>
      <w:marLeft w:val="0"/>
      <w:marRight w:val="0"/>
      <w:marTop w:val="0"/>
      <w:marBottom w:val="0"/>
      <w:divBdr>
        <w:top w:val="none" w:sz="0" w:space="0" w:color="auto"/>
        <w:left w:val="none" w:sz="0" w:space="0" w:color="auto"/>
        <w:bottom w:val="none" w:sz="0" w:space="0" w:color="auto"/>
        <w:right w:val="none" w:sz="0" w:space="0" w:color="auto"/>
      </w:divBdr>
    </w:div>
    <w:div w:id="1058165025">
      <w:bodyDiv w:val="1"/>
      <w:marLeft w:val="0"/>
      <w:marRight w:val="0"/>
      <w:marTop w:val="0"/>
      <w:marBottom w:val="0"/>
      <w:divBdr>
        <w:top w:val="none" w:sz="0" w:space="0" w:color="auto"/>
        <w:left w:val="none" w:sz="0" w:space="0" w:color="auto"/>
        <w:bottom w:val="none" w:sz="0" w:space="0" w:color="auto"/>
        <w:right w:val="none" w:sz="0" w:space="0" w:color="auto"/>
      </w:divBdr>
    </w:div>
    <w:div w:id="188050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C3A8C-4F4C-43B2-BE56-11290524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1725</Words>
  <Characters>1760</Characters>
  <Application>Microsoft Office Word</Application>
  <DocSecurity>0</DocSecurity>
  <Lines>73</Lines>
  <Paragraphs>63</Paragraphs>
  <ScaleCrop>false</ScaleCrop>
  <HeadingPairs>
    <vt:vector size="2" baseType="variant">
      <vt:variant>
        <vt:lpstr>Title</vt:lpstr>
      </vt:variant>
      <vt:variant>
        <vt:i4>1</vt:i4>
      </vt:variant>
    </vt:vector>
  </HeadingPairs>
  <TitlesOfParts>
    <vt:vector size="1" baseType="lpstr">
      <vt:lpstr>全国信息技术标准化技术委员会教育技术分技术委员会</vt:lpstr>
    </vt:vector>
  </TitlesOfParts>
  <Company>Tsinghua</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全国信息技术标准化技术委员会教育技术分技术委员会</dc:title>
  <dc:creator>Zhengli</dc:creator>
  <cp:lastModifiedBy>Li Zheng</cp:lastModifiedBy>
  <cp:revision>2</cp:revision>
  <cp:lastPrinted>2025-04-03T12:11:00Z</cp:lastPrinted>
  <dcterms:created xsi:type="dcterms:W3CDTF">2025-12-27T09:53:00Z</dcterms:created>
  <dcterms:modified xsi:type="dcterms:W3CDTF">2025-12-27T09:53:00Z</dcterms:modified>
</cp:coreProperties>
</file>