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继承和发扬党的优良革命传统和作风 弘扬延安精神</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lang w:val="en-US" w:eastAsia="zh-CN"/>
        </w:rPr>
      </w:pPr>
      <w:r>
        <w:rPr>
          <w:rFonts w:hint="eastAsia" w:ascii="楷体" w:hAnsi="楷体" w:eastAsia="楷体" w:cs="楷体"/>
          <w:kern w:val="2"/>
          <w:sz w:val="28"/>
          <w:szCs w:val="28"/>
          <w:lang w:val="en-US" w:eastAsia="zh-CN" w:bidi="ar-SA"/>
        </w:rPr>
        <w:t>来源：《求是》2022/24 作者：习近平 2022-12-15 15:08:41</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党的七大在党的历史上具有重要里程碑意义，标志着我们党在政治上思想上组织上走向了成熟。在政治上，党通过延安整风，使全党团结在毛泽东的旗帜下，实现了党的空前统一和团结。在思想上，党确立了毛泽东思想在全党的指导地位，把毛泽东思想写入了党章。在组织上，党形成了一支高举毛泽东旗帜的久经考验的政治家集团。党的七大在党的历史上具有极其重要的地位，为党后来不断从胜利走向胜利指明了正确方向、开辟了正确道路。</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延安革命旧址见证了我们党在延安时期领导中国革命、探索马克思主义中国化时代化的光辉历程，是一本永远读不完的书，每次来都温故而知新，受到深刻教育和启示。要管理好、研究好，结合现实讲好杨家岭的故事、讲好党的七大的故事。</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延安是中国革命的圣地、新中国的摇篮。从1935年到1948年，党中央和毛泽东等老一辈革命家在延安生活和战斗了13年，领导中国革命事业从低潮走向高潮、实现历史性转折，扭转了中国前途命运。巍巍宝塔山，滚滚延河水。延安用五谷杂粮滋养了中国共产党发展壮大，支持了中国革命走向胜利。延安和延安人民为中国革命事业作出了巨大贡献，我们要永远铭记。</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我在延安地区生活劳动了7年，我的父辈也是从这里走出去的，我对这里十分熟悉。当年在陕北插队的时候，每次路过延安，我都要来七大会址、杨家岭、枣园、凤凰山等革命旧址看一看。到中央工作后，先后3次来延安考察调研。这次和中央政治局常委同志一起来，就是要宣示新一届中央领导集体将继承和发扬延安时期党形成的优良革命传统和作风，弘扬延安精神。</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在延安时期形成和发扬的光荣传统和优良作风，培育形成的以坚定正确的政治方向、解放思想实事求是的思想路线、全心全意为人民服务的根本宗旨、自力更生艰苦奋斗的创业精神为主要内容的延安精神，是党的宝贵精神财富，要代代传承下去。</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坚定正确的政治方向是延安精神的精髓。1938年，毛泽东同志在延安抗日军政大学回答“在抗大应当学习什么”时指出，“首先是学一个政治方向”。全党同志要坚持正确政治方向，坚决贯彻党的基本理论、基本路线、基本方略，坚决落实党中央决策部署，把老一辈革命家开创的伟大事业继续推向前进。</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延安时期，党提出全心全意为人民服务的根本宗旨并写入党章，强调共产党“这个队伍完全是为着解放人民的，是彻底地为人民的利益工作的”，要求党的干部“把屁股端端地坐在老百姓的这一面”，形成了“只见公仆不见官”的生动局面。全党同志要站稳人民立场，践行党的宗旨，贯彻党的群众路线，保持党同人民群众的血肉联系，自觉把以人民为中心的发展思想贯穿到各项工作之中，扎实推进共同富裕，让现代化建设成果更多更公平惠及全体人民。</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党中央和红军安家延安后，由于敌人的军事包围和经济封锁，条件十分艰苦。延安军民积极响应毛泽东同志发出的“自己动手、丰衣足食”号召，开展了热火朝天的大生产运动，有力支持了抗日前线。全党同志要大力弘扬自力更生、艰苦奋斗精神，无论我们将来物质生活多么丰富，自力更生、艰苦奋斗的精神一定不能丢，脚踏实地、苦干实干，集中精力办好自己的事情，把国家和民族发展放在自己力量的基点上。</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当年毛泽东同志等老一辈革命家在延安，住窑洞、吃粗粮、穿布衣，用“延安作风”打败了“西安作风”。全党同志要把老一辈革命家和共产党人留下的光荣传统和优良作风传承好发扬好，勇于推进党的自我革命，坚定不移推进全面从严治党，始终保持党的先进性和纯洁性，确保党始终成为中国特色社会主义事业的坚强领导核心。</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延安时期，党以顽强的斗争精神和高超的斗争本领，有力开展了抗击日本军国主义侵略的斗争，有力应对了西安事变、七七事变、重庆谈判等一系列重大挑战，有力领导和指挥了全国革命斗争，有力应对了国民党军队对陕甘宁边区的重点进攻，靠小米加步枪打开了中国革命新局面。全党同志要发扬斗争精神、提高斗争本领，坚决战胜前进道路上的各种困难和挑战，依靠顽强斗争打开事业发展新天地。</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党的二十大制定了当前和今后一个时期党和国家的大政方针，描绘了以中国式现代化全面推进中华民族伟大复兴的宏伟蓝图。让我们踏上新征程，向着新的奋斗目标，出发！</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default" w:ascii="仿宋_GB2312" w:hAnsi="仿宋_GB2312" w:eastAsia="仿宋_GB2312" w:cs="仿宋_GB2312"/>
          <w:b w:val="0"/>
          <w:kern w:val="2"/>
          <w:sz w:val="32"/>
          <w:szCs w:val="32"/>
          <w:lang w:val="en-US" w:eastAsia="zh-CN" w:bidi="ar-SA"/>
        </w:rPr>
      </w:pPr>
      <w:r>
        <w:rPr>
          <w:rFonts w:hint="default" w:ascii="仿宋_GB2312" w:hAnsi="仿宋_GB2312" w:eastAsia="仿宋_GB2312" w:cs="仿宋_GB2312"/>
          <w:b w:val="0"/>
          <w:kern w:val="2"/>
          <w:sz w:val="32"/>
          <w:szCs w:val="32"/>
          <w:lang w:val="en-US" w:eastAsia="zh-CN" w:bidi="ar-SA"/>
        </w:rPr>
        <w:t>※这是习近平总书记2022年10月27日带领中共中央政治局常委李强、赵乐际、王沪宁、蔡奇、丁薛祥、李希瞻仰延安革命纪念地时的讲话要点。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9B61B9"/>
    <w:rsid w:val="09C55EE4"/>
    <w:rsid w:val="0D0652E3"/>
    <w:rsid w:val="14230364"/>
    <w:rsid w:val="1AED11A3"/>
    <w:rsid w:val="1CDF34A3"/>
    <w:rsid w:val="206C0A5B"/>
    <w:rsid w:val="2A092D6B"/>
    <w:rsid w:val="428F5DEB"/>
    <w:rsid w:val="47627B63"/>
    <w:rsid w:val="5CCB7A9F"/>
    <w:rsid w:val="5CF60894"/>
    <w:rsid w:val="69D6355D"/>
    <w:rsid w:val="6C4C227F"/>
    <w:rsid w:val="79770A6F"/>
    <w:rsid w:val="7AFA75BA"/>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10107</Words>
  <Characters>10207</Characters>
  <Lines>0</Lines>
  <Paragraphs>0</Paragraphs>
  <TotalTime>12</TotalTime>
  <ScaleCrop>false</ScaleCrop>
  <LinksUpToDate>false</LinksUpToDate>
  <CharactersWithSpaces>10260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2023-01-06T08:06:16Z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8EE776703C904770A127AEA418C27D82</vt:lpwstr>
  </property>
</Properties>
</file>