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习近平在十九届中央纪委六次全会上发表重要讲话强调</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坚持严的主基调不动摇  坚持不懈把全面从严治党向纵深推进</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李克强栗战书汪洋王沪宁韩正出席会议</w:t>
      </w:r>
      <w:r>
        <w:rPr>
          <w:rFonts w:hint="eastAsia" w:ascii="方正小标宋简体" w:hAnsi="方正小标宋简体" w:eastAsia="方正小标宋简体" w:cs="方正小标宋简体"/>
          <w:sz w:val="40"/>
          <w:szCs w:val="40"/>
          <w:lang w:val="en-US" w:eastAsia="zh-CN"/>
        </w:rPr>
        <w:t xml:space="preserve">  </w:t>
      </w:r>
      <w:r>
        <w:rPr>
          <w:rFonts w:hint="eastAsia" w:ascii="方正小标宋简体" w:hAnsi="方正小标宋简体" w:eastAsia="方正小标宋简体" w:cs="方正小标宋简体"/>
          <w:sz w:val="40"/>
          <w:szCs w:val="40"/>
        </w:rPr>
        <w:t>赵乐际主持会议</w:t>
      </w: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b w:val="0"/>
          <w:bCs w:val="0"/>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新华社北京1月18日电</w:t>
      </w:r>
      <w:r>
        <w:rPr>
          <w:rFonts w:hint="eastAsia" w:ascii="仿宋_GB2312" w:hAnsi="仿宋_GB2312" w:eastAsia="仿宋_GB2312" w:cs="仿宋_GB2312"/>
          <w:b w:val="0"/>
          <w:bCs w:val="0"/>
          <w:sz w:val="32"/>
          <w:szCs w:val="32"/>
          <w:lang w:val="en-US" w:eastAsia="zh-CN"/>
        </w:rPr>
        <w:t xml:space="preserve">  </w:t>
      </w:r>
      <w:r>
        <w:rPr>
          <w:rFonts w:hint="default" w:ascii="仿宋_GB2312" w:hAnsi="仿宋_GB2312" w:eastAsia="仿宋_GB2312" w:cs="仿宋_GB2312"/>
          <w:b w:val="0"/>
          <w:bCs w:val="0"/>
          <w:sz w:val="32"/>
          <w:szCs w:val="32"/>
          <w:lang w:val="en-US" w:eastAsia="zh-CN"/>
        </w:rPr>
        <w:t>中共中央总书记、国家主席、中央军委主席习近平18日上午在中国共产党第十九届中央纪律检查委员会第六次全体会议上发表重要讲话。他强调，总结运用党的百年奋斗历史经验，坚持党中央集中统一领导，坚持党要管党、全面从严治党，坚持以党的政治建设为统领，坚持严的主基调不动摇，坚持发扬钉钉子精神加强作风建设，坚持以零容忍态度惩治腐败，坚持纠正一切损害群众利益的腐败和不正之风，坚持抓住“关键少数”以上率下，坚持完善党和国家监督制度，以伟大自我革命引领伟大社会革命，坚持不懈把全面从严治党向纵深推进。</w:t>
      </w:r>
      <w:bookmarkStart w:id="0" w:name="_GoBack"/>
      <w:bookmarkEnd w:id="0"/>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中共中央政治局常委李克强、栗战书、汪洋、王沪宁、韩正出席会议。中共中央政治局常委、中央纪律检查委员会书记赵乐际主持会议。</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习近平指出，2021年是中国共产党成立一百周年。党中央坚定不移推进全面从严治党，为全面建设社会主义现代化国家开好局、起好步提供了有力政治保障。今年是党的十八大以来第十个年头，十年磨一剑，党中央把全面从严治党纳入“四个全面”战略布局，以前所未有的勇气和定力推进党风廉政建设和反腐败斗争，刹住了一些多年未刹住的歪风邪气，解决了许多长期没有解决的顽瘴痼疾，清除了党、国家、军队内部存在的严重隐患，管党治党宽松软状况得到根本扭转，探索出依靠党的自我革命跳出历史周期率的成功路径。党的十八大以来，全面从严治党取得了历史性、开创性成就，产生了全方位、深层次影响，必须长期坚持、不断前进。</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习近平指出，一百年来，党外靠发展人民民主、接受人民监督，内靠全面从严治党、推进自我革命，勇于坚持真理、修正错误，勇于刀刃向内、刮骨疗毒，保证了党长盛不衰、不断发展壮大。全面从严治党是新时代党的自我革命的伟大实践，开辟了百年大党自我革命的新境界。必须坚持以党的政治建设为统领，坚守自我革命根本政治方向；必须坚持把思想建设作为党的基础性建设，淬炼自我革命锐利思想武器；必须坚决落实中央八项规定精神、以严明纪律整饬作风，丰富自我革命有效途径；必须坚持以雷霆之势反腐惩恶，打好自我革命攻坚战、持久战；必须坚持增强党组织政治功能和组织力凝聚力，锻造敢于善于斗争、勇于自我革命的干部队伍；必须坚持构建自我净化、自我完善、自我革新、自我提高的制度规范体系，为推进伟大自我革命提供制度保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习近平强调，党的十八大以来，我们继承和发展马克思主义建党学说，总结运用党的百年奋斗历史经验，深入推进管党治党实践创新、理论创新、制度创新，对建设什么样的长期执政的马克思主义政党、怎样建设长期执政的马克思主义政党的规律性认识达到新的高度。这就是坚持党中央集中统一领导，坚持党要管党、全面从严治党，坚持以党的政治建设为统领，坚持严的主基调不动摇，坚持发扬钉钉子精神加强作风建设，坚持以零容忍态度惩治腐败，坚持纠正一切损害群众利益的腐败和不正之风，坚持抓住“关键少数”以上率下，坚持完善党和国家监督制度，形成全面覆盖、常态长效的监督合力。</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习近平指出，要巩固拓展党史学习教育成果，更加坚定自觉地牢记初心使命、开创发展新局。要深入学习贯彻党的十九届六中全会精神，持之以恒推进党史学习、教育、宣传，引导全党坚定历史自信，让初心使命在内心深处真正扎根，把忠诚于党和人民落到行动上，继承弘扬党的光荣传统和优良作风，为党和人民事业赤诚奉献，在新的赶考之路上考出好成绩。</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习近平强调，要强化政治监督，确保完整、准确、全面贯彻新发展理念。要把握新发展阶段、贯彻新发展理念、构建新发展格局、推动高质量发展，引导督促党员、干部真正悟透党中央大政方针，时时处处向党中央看齐，扎扎实实贯彻党中央决策部署，不打折扣、不做表面文章，纠正自由主义、本位主义、保护主义，不因一时一地利益而打小算盘、耍小聪明，确保执行不偏向、不变通、不走样。</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习近平指出，要保持反腐败政治定力，不断实现不敢腐、不能腐、不想腐一体推进的战略目标。我们必须清醒认识到，腐败和反腐败较量还在激烈进行，并呈现出一些新的阶段性特征，防范形形色色的利益集团成伙作势、“围猎”腐蚀还任重道远，有效应对腐败手段隐形变异、翻新升级还任重道远，彻底铲除腐败滋生土壤、实现海晏河清还任重道远，清理系统性腐败、化解风险隐患还任重道远。我们要保持清醒头脑，永远吹冲锋号，牢记反腐败永远在路上。只要存在腐败问题产生的土壤和条件，腐败现象就不会根除，我们的反腐败斗争也就不可能停歇。领导干部特别是高级干部要带头落实关于加强新时代廉洁文化建设的意见，从思想上固本培元，提高党性觉悟，增强拒腐防变能力。领导干部要增强政治敏锐性和政治鉴别力。领导干部特别是高级干部一定要重视家教家风，以身作则管好配偶、子女，本分做人、干净做事。</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习近平强调，要加固中央八项规定的堤坝，锲而不舍纠“四风”树新风。形式主义、官僚主义是党和国家事业发展的大敌。要从领导干部特别是主要领导干部抓起，树立正确政绩观，尊重客观实际和群众需求，强化系统思维和科学谋划，多做为民造福的实事好事，杜绝装样子、搞花架子、盲目铺摊子。要落实干部考核、工作检查相关制度，科学评价干部政绩，促进干部更好担当作为。要加强对党中央惠民利民、安民富民各项政策落实情况的监督，集中纠治教育医疗、养老社保、生态环保、安全生产、食品药品安全等领域群众反映强烈的突出问题，巩固深化扫黑除恶专项斗争、政法队伍教育整顿成果，让群众从一个个具体问题的解决中切实感受到公平正义。</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习近平指出，要加强年轻干部教育管理监督，教育引导年轻干部成为党和人民忠诚可靠的干部。要从严从实加强教育管理监督，引导年轻干部对党忠诚老实，坚定理想信念，牢记初心使命，正确对待权力，时刻自重自省，严守纪法规矩，扣好廉洁从政的“第一粒扣子”。年轻干部一定要有清醒的认识，经常对照党的理论和路线方针政策、对照党章党规党纪、对照初心使命，看清一些事情该不该做、能不能干，守住拒腐防变的防线。</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习近平强调，要完善权力监督制度和执纪执法体系，使各项监督更加规范、更加有力、更加有效。各级党委（党组）要履行党内监督的主体责任，突出加强对“关键少数”特别是“一把手”和领导班子的监督。纪检监察机关要发挥监督专责机关作用，协助党委全面从严治党，推动党内监督和其他各类监督贯通协同，探索深化贯通协同的有效路径。要加强对换届纪律风气的监督，坚持党管干部原则，强化党组织领导和把关作用，特别是要严把政治关、廉洁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习近平指出，纪检监察机关和纪检监察干部要始终忠诚于党、忠诚于人民、忠诚于纪检监察事业，准确把握在党的自我革命中的职责任务，弘扬党百年奋斗形成的宝贵经验和优良作风，紧紧围绕党和国家工作大局发挥监督保障执行作用，更加有力有效推动党和国家战略部署目标任务落实。纪检监察队伍必须以更高的标准、更严的纪律要求自己，锤炼过硬的思想作风、能力素质，以党性立身做事，刚正不阿、秉公执纪、谨慎用权，不断提高自身免疫力，主动接受党内和社会各方面的监督，始终做党和人民的忠诚卫士。</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赵乐际在主持会议时指出，习近平总书记重要讲话，深刻总结新时代党的自我革命的成功实践，深刻阐述全面从严治党取得的历史性开创性成就、产生的全方位深层次影响，对把全面从严治党向纵深推进、迎接党的二十大胜利召开作出战略部署。讲话立意高远、思想深邃、内涵丰富，具有很强的政治性、指导性、针对性，是推进新时代党的建设新的伟大工程的基本遵循，是纪检监察工作高质量发展的行动指南。要深入学习贯彻习近平总书记重要讲话精神，增强“四个意识”、坚定“四个自信”、做到“两个维护”，以永远在路上的坚定执着，继续打好党风廉政建设和反腐败斗争攻坚战持久战，为保持平稳健康的经济环境、国泰民安的社会环境、风清气正的政治环境作出应有贡献。</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中共中央政治局委员、中央书记处书记，全国人大常委会有关领导同志，国务委员，最高人民法院院长，最高人民检察院检察长，全国政协有关领导同志以及中央军委委员出席会议。</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中央纪律检查委员会委员，中央和国家机关各部门、各人民团体主要负责同志，军队有关单位、中央军委机关各部门主要负责同志等参加会议。会议以电视电话会议形式举行，各省、自治区、直辖市和新疆生产建设兵团以及军队有关单位设分会场。</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中国共产党第十九届中央纪律检查委员会第六次全体会议于1月18日在北京开幕。中央纪律检查委员会常务委员会主持会议。18日下午赵乐际代表中央纪律检查委员会常务委员会作题为《运用党的百年奋斗历史经验推动纪检监察工作高质量发展，迎接党的二十大胜利召开》的工作报告。</w:t>
      </w:r>
    </w:p>
    <w:sectPr>
      <w:footerReference r:id="rId3" w:type="default"/>
      <w:pgSz w:w="11906" w:h="16838"/>
      <w:pgMar w:top="1440" w:right="567" w:bottom="1440" w:left="45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9A9653B"/>
    <w:rsid w:val="09DC5205"/>
    <w:rsid w:val="0B7C5FAF"/>
    <w:rsid w:val="0D976CBB"/>
    <w:rsid w:val="0EB13BA6"/>
    <w:rsid w:val="145D4C81"/>
    <w:rsid w:val="1FED72F9"/>
    <w:rsid w:val="366559E4"/>
    <w:rsid w:val="3E8536AC"/>
    <w:rsid w:val="3EA93E2A"/>
    <w:rsid w:val="3F035B52"/>
    <w:rsid w:val="416705D2"/>
    <w:rsid w:val="41B3787B"/>
    <w:rsid w:val="4235270E"/>
    <w:rsid w:val="42AC04E8"/>
    <w:rsid w:val="47D2657C"/>
    <w:rsid w:val="487E491C"/>
    <w:rsid w:val="4B1402D6"/>
    <w:rsid w:val="54DF2E56"/>
    <w:rsid w:val="576A3CC3"/>
    <w:rsid w:val="5B470C9F"/>
    <w:rsid w:val="60FE2282"/>
    <w:rsid w:val="65483487"/>
    <w:rsid w:val="691577DA"/>
    <w:rsid w:val="70E62727"/>
    <w:rsid w:val="7E652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qFormat/>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qFormat/>
    <w:uiPriority w:val="99"/>
    <w:rPr>
      <w:sz w:val="18"/>
      <w:szCs w:val="18"/>
    </w:rPr>
  </w:style>
  <w:style w:type="character" w:customStyle="1" w:styleId="16">
    <w:name w:val="icon_video"/>
    <w:basedOn w:val="7"/>
    <w:qFormat/>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18</TotalTime>
  <ScaleCrop>false</ScaleCrop>
  <LinksUpToDate>false</LinksUpToDate>
  <CharactersWithSpaces>7630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2022-03-02T01:01:38Z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A867FBBA9158456D8D9FB7AB9156F81E</vt:lpwstr>
  </property>
</Properties>
</file>