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中央政治局委员 书记处书记</w:t>
      </w:r>
    </w:p>
    <w:p>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全国人大常委会 国务院 全国政协党组成员</w:t>
      </w:r>
    </w:p>
    <w:p>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最高人民法院 最高人民检察院党组书记</w:t>
      </w:r>
    </w:p>
    <w:p>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向党中央和习近平总书记述职</w:t>
      </w:r>
    </w:p>
    <w:p>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习近平认真审阅述职报告并提出重要要求，强调要继续发扬历史主动精神，以实际行动迎接党的二十大胜利</w:t>
      </w:r>
    </w:p>
    <w:p>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召开</w:t>
      </w:r>
    </w:p>
    <w:p>
      <w:pPr>
        <w:jc w:val="center"/>
        <w:rPr>
          <w:rFonts w:hint="eastAsia" w:ascii="方正小标宋简体" w:hAnsi="方正小标宋简体" w:eastAsia="方正小标宋简体" w:cs="方正小标宋简体"/>
          <w:sz w:val="40"/>
          <w:szCs w:val="40"/>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新华社北京2月28日电</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根据党中央有关规定，中央政治局委员、书记处书记，全国人大常委会、国务院、全国政协党组成员，最高人民法院、最高人民检察院党组书记每年向党中央和习近平总书记书面述职。近期，有关同志按规定向党中央和习近平总书记书面述职。习近平认真审阅了述职报告并提出重要要求，强调今年是进入全面建设社会主义现代化国家、向第二个百年奋斗目标进军新征程的重要一年，我们党将召开二十大。要全面贯彻党的十九大和十九届历次全会精神，增强“四个意识”、坚定“四个自信”、做到“两个维护”，对“国之大者”领悟到位，始终在思想上政治上行动上同党中央保持高度一致。要弘扬伟大建党精神，以强烈的政治责任感和历史使命感履行职责，坚持问题导向，坚持底线思维，以钉钉子精神做好各项工作，坚定不移贯彻落实党中央方针政策和工作部署。要坚持稳中求进工作总基调，推动分管领域、分管部门完整、准确、全面贯彻新发展理念，加快构建新发展格局，推动高质量发展，做好保障和改善民生各项工作。要履行全面从严治党主体责任，执行中央八项规定及其实施细则精神，发扬自我革命精神，永葆清正廉洁的政治本色。要继续发扬历史主动精神，敢于斗争、善于斗争，乘势而上、砥砺前行，时刻以党和人民事业为重，走好全面建设社会主义现代化国家新的赶考之路，以实际行动迎接党的二十大胜利召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有关同志紧扣2021年度中心工作和主要任务，围绕庆祝中国共产党成立一百周年、开展党史学习教育、应对百年变局和世纪疫情、实现“十四五”良好开局等撰写述职报告，总结经验，分析不足，提出努力方向。主要有以下内容。</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是深入学习党的十九大及十九届历次全会精神，深刻领会“两个确立”的决定性意义，不断增强“两个维护”的政治自觉、思想自觉、行动自觉，确保在政治立场、政治方向、政治原则、政治道路上始终同以习近平同志为核心的党中央保持高度一致。</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是带头学习贯彻习近平新时代中国特色社会主义思想，坚持用马克思主义之“矢”去射新时代中国之“的”。扎实开展党史学习教育，自觉弘扬伟大建党精神，始终掌握新时代新征程党和国家事业发展的历史主动。</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三是坚决贯彻落实党中央决策部署和习近平总书记重要指示批示精神，统筹推进疫情防控和经济社会发展、统筹发展和安全，增强斗争精神和斗争本领，分类精准施策，积极研究推动分管领域工作，认真完成党中央赋予的职责任务。</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四是认真履行全面从严治党主体责任，严格执行请示报告制度，扎实推进分管领域党风廉政建设和反腐败工作，切实加强领导班子和干部队伍建设，全面提高党的建设质量。</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bookmarkStart w:id="0" w:name="_GoBack"/>
      <w:bookmarkEnd w:id="0"/>
      <w:r>
        <w:rPr>
          <w:rFonts w:hint="eastAsia" w:ascii="仿宋_GB2312" w:hAnsi="仿宋_GB2312" w:eastAsia="仿宋_GB2312" w:cs="仿宋_GB2312"/>
          <w:b w:val="0"/>
          <w:bCs w:val="0"/>
          <w:sz w:val="32"/>
          <w:szCs w:val="32"/>
        </w:rPr>
        <w:t>五是严格落实中央八项规定及其实施细则精神，坚持以身作则、廉洁自律，坚决反对形式主义、官僚主义，坚决反对特权思想，从严教育管理亲属和身边工作人员，主动接受各方面监督。</w:t>
      </w:r>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1783853"/>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000"/>
    <w:rsid w:val="003D215F"/>
    <w:rsid w:val="00466ECE"/>
    <w:rsid w:val="00523000"/>
    <w:rsid w:val="007E2E87"/>
    <w:rsid w:val="00A43733"/>
    <w:rsid w:val="00D654E4"/>
    <w:rsid w:val="012618D2"/>
    <w:rsid w:val="09A9653B"/>
    <w:rsid w:val="09DC5205"/>
    <w:rsid w:val="0B7C5FAF"/>
    <w:rsid w:val="0D976CBB"/>
    <w:rsid w:val="145D4C81"/>
    <w:rsid w:val="366559E4"/>
    <w:rsid w:val="3E8536AC"/>
    <w:rsid w:val="3EA93E2A"/>
    <w:rsid w:val="416705D2"/>
    <w:rsid w:val="4235270E"/>
    <w:rsid w:val="487E491C"/>
    <w:rsid w:val="4B1402D6"/>
    <w:rsid w:val="54DF2E56"/>
    <w:rsid w:val="576A3CC3"/>
    <w:rsid w:val="60FE2282"/>
    <w:rsid w:val="691577DA"/>
    <w:rsid w:val="70E62727"/>
    <w:rsid w:val="7E652B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5"/>
    <w:unhideWhenUsed/>
    <w:qFormat/>
    <w:uiPriority w:val="99"/>
    <w:pPr>
      <w:tabs>
        <w:tab w:val="center" w:pos="4153"/>
        <w:tab w:val="right" w:pos="8306"/>
      </w:tabs>
      <w:snapToGrid w:val="0"/>
      <w:jc w:val="left"/>
    </w:pPr>
    <w:rPr>
      <w:sz w:val="18"/>
      <w:szCs w:val="18"/>
    </w:rPr>
  </w:style>
  <w:style w:type="paragraph" w:styleId="4">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FollowedHyperlink"/>
    <w:basedOn w:val="7"/>
    <w:semiHidden/>
    <w:unhideWhenUsed/>
    <w:qFormat/>
    <w:uiPriority w:val="99"/>
    <w:rPr>
      <w:color w:val="000000"/>
      <w:u w:val="none"/>
    </w:rPr>
  </w:style>
  <w:style w:type="character" w:styleId="10">
    <w:name w:val="Emphasis"/>
    <w:basedOn w:val="7"/>
    <w:qFormat/>
    <w:uiPriority w:val="20"/>
    <w:rPr>
      <w:color w:val="000000"/>
      <w:u w:val="none"/>
    </w:rPr>
  </w:style>
  <w:style w:type="character" w:styleId="11">
    <w:name w:val="Hyperlink"/>
    <w:basedOn w:val="7"/>
    <w:semiHidden/>
    <w:unhideWhenUsed/>
    <w:qFormat/>
    <w:uiPriority w:val="99"/>
    <w:rPr>
      <w:color w:val="0000FF"/>
      <w:u w:val="single"/>
    </w:rPr>
  </w:style>
  <w:style w:type="character" w:customStyle="1" w:styleId="12">
    <w:name w:val="标题 1 字符"/>
    <w:basedOn w:val="7"/>
    <w:link w:val="2"/>
    <w:qFormat/>
    <w:uiPriority w:val="9"/>
    <w:rPr>
      <w:rFonts w:ascii="宋体" w:hAnsi="宋体" w:eastAsia="宋体" w:cs="宋体"/>
      <w:b/>
      <w:bCs/>
      <w:kern w:val="36"/>
      <w:sz w:val="48"/>
      <w:szCs w:val="48"/>
    </w:rPr>
  </w:style>
  <w:style w:type="character" w:customStyle="1" w:styleId="13">
    <w:name w:val="rm_type"/>
    <w:basedOn w:val="7"/>
    <w:qFormat/>
    <w:uiPriority w:val="0"/>
  </w:style>
  <w:style w:type="character" w:customStyle="1" w:styleId="14">
    <w:name w:val="页眉 字符"/>
    <w:basedOn w:val="7"/>
    <w:link w:val="4"/>
    <w:qFormat/>
    <w:uiPriority w:val="99"/>
    <w:rPr>
      <w:sz w:val="18"/>
      <w:szCs w:val="18"/>
    </w:rPr>
  </w:style>
  <w:style w:type="character" w:customStyle="1" w:styleId="15">
    <w:name w:val="页脚 字符"/>
    <w:basedOn w:val="7"/>
    <w:link w:val="3"/>
    <w:qFormat/>
    <w:uiPriority w:val="99"/>
    <w:rPr>
      <w:sz w:val="18"/>
      <w:szCs w:val="18"/>
    </w:rPr>
  </w:style>
  <w:style w:type="character" w:customStyle="1" w:styleId="16">
    <w:name w:val="icon_video"/>
    <w:basedOn w:val="7"/>
    <w:qFormat/>
    <w:uiPriority w:val="0"/>
  </w:style>
  <w:style w:type="character" w:customStyle="1" w:styleId="17">
    <w:name w:val="one"/>
    <w:basedOn w:val="7"/>
    <w:qFormat/>
    <w:uiPriority w:val="0"/>
    <w:rPr>
      <w:color w:val="00336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1141</Words>
  <Characters>6504</Characters>
  <Lines>54</Lines>
  <Paragraphs>15</Paragraphs>
  <TotalTime>9</TotalTime>
  <ScaleCrop>false</ScaleCrop>
  <LinksUpToDate>false</LinksUpToDate>
  <CharactersWithSpaces>7630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2021-11-11T10:43:00Z</dcterms:created>
  <dc:creator>桂 大祥</dc:creator>
  <cp:lastModifiedBy>日堯言堇</cp:lastModifiedBy>
  <dcterms:modified xsi:type="dcterms:W3CDTF">2022-03-01T07:17:42Z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A867FBBA9158456D8D9FB7AB9156F81E</vt:lpwstr>
  </property>
</Properties>
</file>