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11C" w:rsidRDefault="000F311C" w:rsidP="000F311C">
      <w:pPr>
        <w:spacing w:afterLines="50" w:after="156" w:line="560" w:lineRule="exact"/>
        <w:jc w:val="center"/>
        <w:rPr>
          <w:rFonts w:ascii="方正小标宋简体" w:eastAsia="方正小标宋简体" w:hAnsi="方正小标宋_GBK" w:cs="方正小标宋_GBK"/>
          <w:kern w:val="0"/>
          <w:sz w:val="44"/>
          <w:szCs w:val="44"/>
        </w:rPr>
      </w:pPr>
      <w:r>
        <w:rPr>
          <w:rFonts w:ascii="方正小标宋简体" w:eastAsia="方正小标宋简体" w:hAnsi="方正小标宋_GBK" w:cs="方正小标宋_GBK" w:hint="eastAsia"/>
          <w:kern w:val="0"/>
          <w:sz w:val="44"/>
          <w:szCs w:val="44"/>
        </w:rPr>
        <w:t>关于开展大学生艺术展演艺术实践工作坊作品培育选拔的通知</w:t>
      </w:r>
    </w:p>
    <w:p w:rsidR="00575911" w:rsidRDefault="00575911" w:rsidP="000F311C">
      <w:pPr>
        <w:spacing w:line="360" w:lineRule="auto"/>
        <w:rPr>
          <w:rFonts w:ascii="仿宋" w:eastAsia="仿宋" w:hAnsi="仿宋" w:cs="仿宋"/>
          <w:kern w:val="0"/>
          <w:sz w:val="32"/>
          <w:szCs w:val="32"/>
        </w:rPr>
      </w:pPr>
    </w:p>
    <w:p w:rsidR="000F311C" w:rsidRPr="00575911" w:rsidRDefault="000F311C" w:rsidP="00575911">
      <w:pPr>
        <w:spacing w:line="520" w:lineRule="exact"/>
        <w:rPr>
          <w:rFonts w:ascii="仿宋_GB2312" w:eastAsia="仿宋_GB2312" w:hAnsi="仿宋" w:cs="仿宋" w:hint="eastAsia"/>
          <w:kern w:val="0"/>
          <w:sz w:val="32"/>
          <w:szCs w:val="32"/>
        </w:rPr>
      </w:pPr>
      <w:r w:rsidRPr="00575911">
        <w:rPr>
          <w:rFonts w:ascii="仿宋_GB2312" w:eastAsia="仿宋_GB2312" w:hAnsi="仿宋" w:cs="仿宋" w:hint="eastAsia"/>
          <w:kern w:val="0"/>
          <w:sz w:val="32"/>
          <w:szCs w:val="32"/>
        </w:rPr>
        <w:t>各学院、各部门：</w:t>
      </w:r>
    </w:p>
    <w:p w:rsidR="000F311C" w:rsidRPr="00575911" w:rsidRDefault="000F311C" w:rsidP="00575911">
      <w:pPr>
        <w:spacing w:line="520" w:lineRule="exact"/>
        <w:ind w:firstLine="540"/>
        <w:rPr>
          <w:rFonts w:ascii="仿宋_GB2312" w:eastAsia="仿宋_GB2312" w:hint="eastAsia"/>
          <w:sz w:val="32"/>
          <w:szCs w:val="32"/>
        </w:rPr>
      </w:pPr>
      <w:r w:rsidRPr="00575911">
        <w:rPr>
          <w:rFonts w:ascii="仿宋_GB2312" w:eastAsia="仿宋_GB2312" w:hint="eastAsia"/>
          <w:sz w:val="32"/>
          <w:szCs w:val="32"/>
        </w:rPr>
        <w:t>根据《关于举办安徽省第六届大学生艺术展演活动校内选拔赛的通知》（校办字〔2019〕16号），结合我校实际，经研究决定，开展我校</w:t>
      </w:r>
      <w:r w:rsidRPr="00575911">
        <w:rPr>
          <w:rFonts w:ascii="仿宋_GB2312" w:eastAsia="仿宋_GB2312" w:hAnsi="仿宋" w:cs="仿宋" w:hint="eastAsia"/>
          <w:sz w:val="32"/>
          <w:szCs w:val="32"/>
        </w:rPr>
        <w:t>大学生艺术展演艺术实践工作坊培育选拔</w:t>
      </w:r>
      <w:r w:rsidRPr="00575911">
        <w:rPr>
          <w:rFonts w:ascii="仿宋_GB2312" w:eastAsia="仿宋_GB2312" w:hint="eastAsia"/>
          <w:sz w:val="32"/>
          <w:szCs w:val="32"/>
        </w:rPr>
        <w:t>。现将有关事项通知如下：</w:t>
      </w:r>
    </w:p>
    <w:p w:rsidR="000F311C" w:rsidRPr="00575911" w:rsidRDefault="000F311C" w:rsidP="00575911">
      <w:pPr>
        <w:spacing w:line="520" w:lineRule="exact"/>
        <w:ind w:firstLine="540"/>
        <w:rPr>
          <w:rFonts w:ascii="仿宋_GB2312" w:eastAsia="仿宋_GB2312" w:hAnsi="仿宋" w:cs="仿宋" w:hint="eastAsia"/>
          <w:b/>
          <w:bCs/>
          <w:sz w:val="32"/>
          <w:szCs w:val="32"/>
        </w:rPr>
      </w:pPr>
      <w:r w:rsidRPr="00575911">
        <w:rPr>
          <w:rFonts w:ascii="仿宋_GB2312" w:eastAsia="仿宋_GB2312" w:hAnsi="仿宋" w:cs="仿宋" w:hint="eastAsia"/>
          <w:b/>
          <w:bCs/>
          <w:color w:val="000000"/>
          <w:sz w:val="32"/>
          <w:szCs w:val="32"/>
        </w:rPr>
        <w:t>一、</w:t>
      </w:r>
      <w:r w:rsidRPr="00575911">
        <w:rPr>
          <w:rFonts w:ascii="仿宋_GB2312" w:eastAsia="仿宋_GB2312" w:hAnsi="仿宋" w:cs="仿宋" w:hint="eastAsia"/>
          <w:b/>
          <w:bCs/>
          <w:sz w:val="32"/>
          <w:szCs w:val="32"/>
        </w:rPr>
        <w:t>大学生艺术实践工作坊主题</w:t>
      </w:r>
    </w:p>
    <w:p w:rsidR="000F311C" w:rsidRPr="00575911" w:rsidRDefault="000F311C" w:rsidP="00575911">
      <w:pPr>
        <w:spacing w:line="520" w:lineRule="exact"/>
        <w:ind w:firstLine="540"/>
        <w:rPr>
          <w:rFonts w:ascii="仿宋_GB2312" w:eastAsia="仿宋_GB2312" w:hAnsi="仿宋" w:cs="仿宋" w:hint="eastAsia"/>
          <w:sz w:val="32"/>
          <w:szCs w:val="32"/>
        </w:rPr>
      </w:pPr>
      <w:r w:rsidRPr="00575911">
        <w:rPr>
          <w:rFonts w:ascii="仿宋_GB2312" w:eastAsia="仿宋_GB2312" w:hAnsi="仿宋" w:cs="仿宋" w:hint="eastAsia"/>
          <w:sz w:val="32"/>
          <w:szCs w:val="32"/>
        </w:rPr>
        <w:t>本届大学生艺术实践工作坊的主题是“艺术的创意与创新”。工作坊鼓励高校美育关注创意、参与创新、享受创造，为高校美育的创新成果和学生的创意理念转化为现场展示和现实产品搭建平台，实现艺术引领创新，创新引领创业，拓展高校众创空间，加强高校创新创业文化建设。</w:t>
      </w:r>
    </w:p>
    <w:p w:rsidR="000F311C" w:rsidRPr="00575911" w:rsidRDefault="000F311C" w:rsidP="00575911">
      <w:pPr>
        <w:spacing w:line="520" w:lineRule="exact"/>
        <w:ind w:firstLine="540"/>
        <w:rPr>
          <w:rFonts w:ascii="仿宋_GB2312" w:eastAsia="仿宋_GB2312" w:hAnsi="仿宋" w:cs="仿宋" w:hint="eastAsia"/>
          <w:b/>
          <w:bCs/>
          <w:sz w:val="32"/>
          <w:szCs w:val="32"/>
        </w:rPr>
      </w:pPr>
      <w:r w:rsidRPr="00575911">
        <w:rPr>
          <w:rFonts w:ascii="仿宋_GB2312" w:eastAsia="仿宋_GB2312" w:hAnsi="仿宋" w:cs="仿宋" w:hint="eastAsia"/>
          <w:b/>
          <w:bCs/>
          <w:sz w:val="32"/>
          <w:szCs w:val="32"/>
        </w:rPr>
        <w:t>二、大学生艺术实践工作坊内容</w:t>
      </w:r>
    </w:p>
    <w:p w:rsidR="000F311C" w:rsidRPr="00575911" w:rsidRDefault="000F311C" w:rsidP="00575911">
      <w:pPr>
        <w:pStyle w:val="HTML0"/>
        <w:spacing w:line="520" w:lineRule="exact"/>
        <w:ind w:firstLineChars="200" w:firstLine="640"/>
        <w:rPr>
          <w:rFonts w:ascii="仿宋_GB2312" w:eastAsia="仿宋_GB2312" w:hAnsi="仿宋" w:cs="仿宋" w:hint="eastAsia"/>
          <w:sz w:val="32"/>
          <w:szCs w:val="32"/>
        </w:rPr>
      </w:pPr>
      <w:r w:rsidRPr="00575911">
        <w:rPr>
          <w:rStyle w:val="s3"/>
          <w:rFonts w:ascii="仿宋_GB2312" w:eastAsia="仿宋_GB2312" w:hAnsi="仿宋" w:cs="仿宋" w:hint="eastAsia"/>
          <w:color w:val="000000"/>
          <w:sz w:val="32"/>
          <w:szCs w:val="32"/>
        </w:rPr>
        <w:t>艺术实践工作坊分为甲、乙两个组别，甲组为非艺术类专业的学生，乙组为艺术类专业的学生，应以艺术类专业学生为主。</w:t>
      </w:r>
      <w:r w:rsidRPr="00575911">
        <w:rPr>
          <w:rFonts w:ascii="仿宋_GB2312" w:eastAsia="仿宋_GB2312" w:hAnsi="仿宋" w:cs="仿宋" w:hint="eastAsia"/>
          <w:sz w:val="32"/>
          <w:szCs w:val="32"/>
        </w:rPr>
        <w:t>工作坊围绕“艺术与科技”“艺术与校园”“艺术与生活”“艺术与美丽乡村”四个项目开展活动。</w:t>
      </w:r>
    </w:p>
    <w:p w:rsidR="000F311C" w:rsidRPr="00575911" w:rsidRDefault="000F311C" w:rsidP="00575911">
      <w:pPr>
        <w:pStyle w:val="HTML0"/>
        <w:spacing w:line="520" w:lineRule="exact"/>
        <w:ind w:firstLineChars="200" w:firstLine="643"/>
        <w:rPr>
          <w:rFonts w:ascii="仿宋_GB2312" w:eastAsia="仿宋_GB2312" w:hAnsi="仿宋" w:cs="仿宋" w:hint="eastAsia"/>
          <w:sz w:val="32"/>
          <w:szCs w:val="32"/>
        </w:rPr>
      </w:pPr>
      <w:r w:rsidRPr="00575911">
        <w:rPr>
          <w:rFonts w:ascii="仿宋_GB2312" w:eastAsia="仿宋_GB2312" w:hAnsi="仿宋" w:cs="仿宋" w:hint="eastAsia"/>
          <w:b/>
          <w:sz w:val="32"/>
          <w:szCs w:val="32"/>
        </w:rPr>
        <w:t>1.艺术与科技。</w:t>
      </w:r>
      <w:r w:rsidRPr="00575911">
        <w:rPr>
          <w:rFonts w:ascii="仿宋_GB2312" w:eastAsia="仿宋_GB2312" w:hAnsi="仿宋" w:cs="仿宋" w:hint="eastAsia"/>
          <w:sz w:val="32"/>
          <w:szCs w:val="32"/>
        </w:rPr>
        <w:t>体现艺术美化科技的理念，展示艺术与科技融合，促进科技艺术化，提升科技美感的创意创新实践，如艺术对设计、工艺、材料等的影响和体现。</w:t>
      </w:r>
    </w:p>
    <w:p w:rsidR="000F311C" w:rsidRPr="00575911" w:rsidRDefault="000F311C" w:rsidP="00575911">
      <w:pPr>
        <w:spacing w:line="520" w:lineRule="exact"/>
        <w:ind w:firstLineChars="200" w:firstLine="643"/>
        <w:rPr>
          <w:rFonts w:ascii="仿宋_GB2312" w:eastAsia="仿宋_GB2312" w:hAnsi="仿宋" w:cs="仿宋" w:hint="eastAsia"/>
          <w:kern w:val="0"/>
          <w:sz w:val="32"/>
          <w:szCs w:val="32"/>
        </w:rPr>
      </w:pPr>
      <w:r w:rsidRPr="00575911">
        <w:rPr>
          <w:rFonts w:ascii="仿宋_GB2312" w:eastAsia="仿宋_GB2312" w:hAnsi="仿宋" w:cs="仿宋" w:hint="eastAsia"/>
          <w:b/>
          <w:sz w:val="32"/>
          <w:szCs w:val="32"/>
        </w:rPr>
        <w:t>2.艺术与校园。</w:t>
      </w:r>
      <w:r w:rsidRPr="00575911">
        <w:rPr>
          <w:rFonts w:ascii="仿宋_GB2312" w:eastAsia="仿宋_GB2312" w:hAnsi="仿宋" w:cs="仿宋" w:hint="eastAsia"/>
          <w:kern w:val="0"/>
          <w:sz w:val="32"/>
          <w:szCs w:val="32"/>
        </w:rPr>
        <w:t>体现艺术美丽校园的理念，展示艺术与校园谐合，引领大中小学校的审美品味，塑造良好形象的创意创新实践，如橱窗、走廊、教室环境创设、校服设计、学习用品、用具设计等。</w:t>
      </w:r>
    </w:p>
    <w:p w:rsidR="000F311C" w:rsidRPr="00575911" w:rsidRDefault="000F311C" w:rsidP="00575911">
      <w:pPr>
        <w:spacing w:line="520" w:lineRule="exact"/>
        <w:ind w:firstLineChars="200" w:firstLine="643"/>
        <w:rPr>
          <w:rFonts w:ascii="仿宋_GB2312" w:eastAsia="仿宋_GB2312" w:hAnsi="仿宋" w:cs="仿宋" w:hint="eastAsia"/>
          <w:kern w:val="0"/>
          <w:sz w:val="32"/>
          <w:szCs w:val="32"/>
        </w:rPr>
      </w:pPr>
      <w:r w:rsidRPr="00575911">
        <w:rPr>
          <w:rFonts w:ascii="仿宋_GB2312" w:eastAsia="仿宋_GB2312" w:hAnsi="仿宋" w:cs="仿宋" w:hint="eastAsia"/>
          <w:b/>
          <w:sz w:val="32"/>
          <w:szCs w:val="32"/>
        </w:rPr>
        <w:lastRenderedPageBreak/>
        <w:t>3.艺术与生活。</w:t>
      </w:r>
      <w:r w:rsidRPr="00575911">
        <w:rPr>
          <w:rFonts w:ascii="仿宋_GB2312" w:eastAsia="仿宋_GB2312" w:hAnsi="仿宋" w:cs="仿宋" w:hint="eastAsia"/>
          <w:kern w:val="0"/>
          <w:sz w:val="32"/>
          <w:szCs w:val="32"/>
        </w:rPr>
        <w:t>体现艺术美好生活的理念，展示艺术与生活融合，丰富日常生活趣味，提高日常生活品质的创意创新实践，如日用品、装饰品等的设计制作。</w:t>
      </w:r>
    </w:p>
    <w:p w:rsidR="000F311C" w:rsidRPr="00575911" w:rsidRDefault="000F311C" w:rsidP="00575911">
      <w:pPr>
        <w:spacing w:line="520" w:lineRule="exact"/>
        <w:ind w:firstLineChars="200" w:firstLine="643"/>
        <w:rPr>
          <w:rFonts w:ascii="仿宋_GB2312" w:eastAsia="仿宋_GB2312" w:hAnsi="仿宋" w:cs="仿宋" w:hint="eastAsia"/>
          <w:kern w:val="0"/>
          <w:sz w:val="32"/>
          <w:szCs w:val="32"/>
        </w:rPr>
      </w:pPr>
      <w:r w:rsidRPr="00575911">
        <w:rPr>
          <w:rFonts w:ascii="仿宋_GB2312" w:eastAsia="仿宋_GB2312" w:hAnsi="仿宋" w:cs="仿宋" w:hint="eastAsia"/>
          <w:b/>
          <w:sz w:val="32"/>
          <w:szCs w:val="32"/>
        </w:rPr>
        <w:t>4.艺术与美丽乡村。</w:t>
      </w:r>
      <w:r w:rsidRPr="00575911">
        <w:rPr>
          <w:rFonts w:ascii="仿宋_GB2312" w:eastAsia="仿宋_GB2312" w:hAnsi="仿宋" w:cs="仿宋" w:hint="eastAsia"/>
          <w:kern w:val="0"/>
          <w:sz w:val="32"/>
          <w:szCs w:val="32"/>
        </w:rPr>
        <w:t>体现艺术美化乡村的理念，展示艺术与美丽乡村建设融合，聚焦脱贫攻坚，助力乡村振兴，推动乡村发展的创意创新实践，如农村景观设计、主题墙绘、农副产品包装设计等。</w:t>
      </w:r>
    </w:p>
    <w:p w:rsidR="000F311C" w:rsidRPr="00575911" w:rsidRDefault="000F311C" w:rsidP="00575911">
      <w:pPr>
        <w:spacing w:line="520" w:lineRule="exact"/>
        <w:ind w:firstLineChars="200" w:firstLine="643"/>
        <w:rPr>
          <w:rFonts w:ascii="仿宋_GB2312" w:eastAsia="仿宋_GB2312" w:hAnsi="仿宋" w:cs="仿宋" w:hint="eastAsia"/>
          <w:b/>
          <w:bCs/>
          <w:sz w:val="32"/>
          <w:szCs w:val="32"/>
        </w:rPr>
      </w:pPr>
      <w:r w:rsidRPr="00575911">
        <w:rPr>
          <w:rStyle w:val="s3"/>
          <w:rFonts w:ascii="仿宋_GB2312" w:eastAsia="仿宋_GB2312" w:hAnsi="仿宋" w:cs="仿宋" w:hint="eastAsia"/>
          <w:b/>
          <w:bCs/>
          <w:color w:val="000000"/>
          <w:sz w:val="32"/>
          <w:szCs w:val="32"/>
        </w:rPr>
        <w:t>三、</w:t>
      </w:r>
      <w:r w:rsidRPr="00575911">
        <w:rPr>
          <w:rFonts w:ascii="仿宋_GB2312" w:eastAsia="仿宋_GB2312" w:hAnsi="仿宋" w:cs="仿宋" w:hint="eastAsia"/>
          <w:b/>
          <w:bCs/>
          <w:sz w:val="32"/>
          <w:szCs w:val="32"/>
        </w:rPr>
        <w:t>大学生艺术实践工作坊资助培育</w:t>
      </w:r>
    </w:p>
    <w:p w:rsidR="000F311C" w:rsidRPr="00575911" w:rsidRDefault="000F311C" w:rsidP="00575911">
      <w:pPr>
        <w:pStyle w:val="p6"/>
        <w:spacing w:before="0" w:beforeAutospacing="0" w:after="0" w:afterAutospacing="0" w:line="520" w:lineRule="exact"/>
        <w:ind w:firstLineChars="200" w:firstLine="643"/>
        <w:jc w:val="both"/>
        <w:rPr>
          <w:rFonts w:ascii="仿宋_GB2312" w:eastAsia="仿宋_GB2312" w:hAnsi="仿宋" w:cs="仿宋" w:hint="eastAsia"/>
          <w:sz w:val="32"/>
          <w:szCs w:val="32"/>
        </w:rPr>
      </w:pPr>
      <w:r w:rsidRPr="00575911">
        <w:rPr>
          <w:rStyle w:val="s3"/>
          <w:rFonts w:ascii="仿宋_GB2312" w:eastAsia="仿宋_GB2312" w:hAnsi="仿宋" w:cs="仿宋" w:hint="eastAsia"/>
          <w:b/>
          <w:bCs/>
          <w:color w:val="000000"/>
          <w:sz w:val="32"/>
          <w:szCs w:val="32"/>
        </w:rPr>
        <w:t>1.设立初创基金</w:t>
      </w:r>
      <w:r w:rsidRPr="00575911">
        <w:rPr>
          <w:rStyle w:val="s3"/>
          <w:rFonts w:ascii="仿宋_GB2312" w:eastAsia="仿宋_GB2312" w:hAnsi="仿宋" w:cs="仿宋" w:hint="eastAsia"/>
          <w:color w:val="000000"/>
          <w:sz w:val="32"/>
          <w:szCs w:val="32"/>
        </w:rPr>
        <w:t>。凡是按照文件规定申报大</w:t>
      </w:r>
      <w:r w:rsidRPr="00575911">
        <w:rPr>
          <w:rFonts w:ascii="仿宋_GB2312" w:eastAsia="仿宋_GB2312" w:hAnsi="仿宋" w:cs="仿宋" w:hint="eastAsia"/>
          <w:sz w:val="32"/>
          <w:szCs w:val="32"/>
        </w:rPr>
        <w:t>学生艺术实践工作坊的团队，经学校审核后，根据可行性、科学性、创新性等给予每个团队1000-3000元初创基金。</w:t>
      </w:r>
    </w:p>
    <w:p w:rsidR="000F311C" w:rsidRPr="00575911" w:rsidRDefault="000F311C" w:rsidP="00575911">
      <w:pPr>
        <w:pStyle w:val="p6"/>
        <w:spacing w:before="0" w:beforeAutospacing="0" w:after="0" w:afterAutospacing="0" w:line="520" w:lineRule="exact"/>
        <w:ind w:firstLineChars="200" w:firstLine="643"/>
        <w:jc w:val="both"/>
        <w:rPr>
          <w:rStyle w:val="s3"/>
          <w:rFonts w:ascii="仿宋_GB2312" w:eastAsia="仿宋_GB2312" w:hAnsi="仿宋" w:cs="仿宋" w:hint="eastAsia"/>
          <w:color w:val="000000"/>
          <w:sz w:val="32"/>
          <w:szCs w:val="32"/>
        </w:rPr>
      </w:pPr>
      <w:r w:rsidRPr="00575911">
        <w:rPr>
          <w:rFonts w:ascii="仿宋_GB2312" w:eastAsia="仿宋_GB2312" w:hAnsi="仿宋" w:cs="仿宋" w:hint="eastAsia"/>
          <w:b/>
          <w:bCs/>
          <w:sz w:val="32"/>
          <w:szCs w:val="32"/>
        </w:rPr>
        <w:t>2.给予竞赛奖励</w:t>
      </w:r>
      <w:r w:rsidRPr="00575911">
        <w:rPr>
          <w:rFonts w:ascii="仿宋_GB2312" w:eastAsia="仿宋_GB2312" w:hAnsi="仿宋" w:cs="仿宋" w:hint="eastAsia"/>
          <w:sz w:val="32"/>
          <w:szCs w:val="32"/>
        </w:rPr>
        <w:t>。申报团队积极开展大学生艺术实践工作坊培育工作，并向</w:t>
      </w:r>
      <w:r w:rsidRPr="00575911">
        <w:rPr>
          <w:rStyle w:val="s3"/>
          <w:rFonts w:ascii="仿宋_GB2312" w:eastAsia="仿宋_GB2312" w:hAnsi="仿宋" w:cs="仿宋" w:hint="eastAsia"/>
          <w:color w:val="000000"/>
          <w:sz w:val="32"/>
          <w:szCs w:val="32"/>
        </w:rPr>
        <w:t>学校提交规范的材料，学校组织专家进行评审评奖，根据提交作品的质量评出一、二、三等奖若干并给予一等奖3000元、二等奖2000元、三等奖1000元的奖励。同时，在省赛、国赛中获奖的作品将按照学校学科竞赛奖励办法予以奖励。在省赛、国赛中获奖的指导老师，将由学校统一授予“优秀指导教师”表彰。</w:t>
      </w:r>
    </w:p>
    <w:p w:rsidR="000F311C" w:rsidRPr="00575911" w:rsidRDefault="000F311C" w:rsidP="00575911">
      <w:pPr>
        <w:pStyle w:val="p6"/>
        <w:spacing w:before="0" w:beforeAutospacing="0" w:after="0" w:afterAutospacing="0" w:line="520" w:lineRule="exact"/>
        <w:ind w:firstLineChars="200" w:firstLine="643"/>
        <w:jc w:val="both"/>
        <w:rPr>
          <w:rStyle w:val="s3"/>
          <w:rFonts w:ascii="仿宋_GB2312" w:eastAsia="仿宋_GB2312" w:hAnsi="仿宋" w:cs="仿宋" w:hint="eastAsia"/>
          <w:b/>
          <w:bCs/>
          <w:color w:val="000000"/>
          <w:sz w:val="32"/>
          <w:szCs w:val="32"/>
        </w:rPr>
      </w:pPr>
      <w:r w:rsidRPr="00575911">
        <w:rPr>
          <w:rStyle w:val="s3"/>
          <w:rFonts w:ascii="仿宋_GB2312" w:eastAsia="仿宋_GB2312" w:hAnsi="仿宋" w:cs="仿宋" w:hint="eastAsia"/>
          <w:b/>
          <w:bCs/>
          <w:color w:val="000000"/>
          <w:sz w:val="32"/>
          <w:szCs w:val="32"/>
        </w:rPr>
        <w:t>四、</w:t>
      </w:r>
      <w:r w:rsidRPr="00575911">
        <w:rPr>
          <w:rFonts w:ascii="仿宋_GB2312" w:eastAsia="仿宋_GB2312" w:hAnsi="仿宋" w:cs="仿宋" w:hint="eastAsia"/>
          <w:b/>
          <w:bCs/>
          <w:sz w:val="32"/>
          <w:szCs w:val="32"/>
        </w:rPr>
        <w:t>大学生艺术实践工作坊</w:t>
      </w:r>
      <w:r w:rsidRPr="00575911">
        <w:rPr>
          <w:rStyle w:val="s3"/>
          <w:rFonts w:ascii="仿宋_GB2312" w:eastAsia="仿宋_GB2312" w:hAnsi="仿宋" w:cs="仿宋" w:hint="eastAsia"/>
          <w:b/>
          <w:bCs/>
          <w:color w:val="000000"/>
          <w:sz w:val="32"/>
          <w:szCs w:val="32"/>
        </w:rPr>
        <w:t>报送要求</w:t>
      </w:r>
    </w:p>
    <w:p w:rsidR="000F311C" w:rsidRPr="00575911" w:rsidRDefault="000F311C" w:rsidP="00575911">
      <w:pPr>
        <w:pStyle w:val="p6"/>
        <w:spacing w:before="0" w:beforeAutospacing="0" w:after="0" w:afterAutospacing="0" w:line="520" w:lineRule="exact"/>
        <w:ind w:firstLineChars="200" w:firstLine="643"/>
        <w:jc w:val="both"/>
        <w:rPr>
          <w:rFonts w:ascii="仿宋_GB2312" w:eastAsia="仿宋_GB2312" w:hAnsi="仿宋" w:cs="仿宋" w:hint="eastAsia"/>
          <w:sz w:val="32"/>
          <w:szCs w:val="32"/>
        </w:rPr>
      </w:pPr>
      <w:r w:rsidRPr="00575911">
        <w:rPr>
          <w:rFonts w:ascii="仿宋_GB2312" w:eastAsia="仿宋_GB2312" w:hAnsi="仿宋" w:cs="仿宋" w:hint="eastAsia"/>
          <w:b/>
          <w:sz w:val="32"/>
          <w:szCs w:val="32"/>
        </w:rPr>
        <w:t>1.报送内容要求</w:t>
      </w:r>
      <w:r w:rsidRPr="00575911">
        <w:rPr>
          <w:rFonts w:ascii="仿宋_GB2312" w:eastAsia="仿宋_GB2312" w:hAnsi="仿宋" w:cs="仿宋" w:hint="eastAsia"/>
          <w:bCs/>
          <w:sz w:val="32"/>
          <w:szCs w:val="32"/>
        </w:rPr>
        <w:t>。</w:t>
      </w:r>
      <w:r w:rsidRPr="00575911">
        <w:rPr>
          <w:rFonts w:ascii="仿宋_GB2312" w:eastAsia="仿宋_GB2312" w:hAnsi="仿宋" w:cs="仿宋" w:hint="eastAsia"/>
          <w:sz w:val="32"/>
          <w:szCs w:val="32"/>
        </w:rPr>
        <w:t>申报材料包括工作坊方案报送表（见附件1）、工作坊方案文稿和反映工作坊项目的现场实践视频（时长不超过8分钟，采用MPG2格式）。</w:t>
      </w:r>
    </w:p>
    <w:p w:rsidR="000F311C" w:rsidRPr="00575911" w:rsidRDefault="000F311C" w:rsidP="00575911">
      <w:pPr>
        <w:pStyle w:val="p6"/>
        <w:spacing w:before="0" w:beforeAutospacing="0" w:after="0" w:afterAutospacing="0" w:line="520" w:lineRule="exact"/>
        <w:ind w:firstLineChars="200" w:firstLine="643"/>
        <w:jc w:val="both"/>
        <w:rPr>
          <w:rFonts w:ascii="仿宋_GB2312" w:eastAsia="仿宋_GB2312" w:hAnsi="仿宋" w:cs="仿宋" w:hint="eastAsia"/>
          <w:sz w:val="32"/>
          <w:szCs w:val="32"/>
        </w:rPr>
      </w:pPr>
      <w:r w:rsidRPr="00575911">
        <w:rPr>
          <w:rFonts w:ascii="仿宋_GB2312" w:eastAsia="仿宋_GB2312" w:hAnsi="仿宋" w:cs="仿宋" w:hint="eastAsia"/>
          <w:b/>
          <w:bCs/>
          <w:sz w:val="32"/>
          <w:szCs w:val="32"/>
        </w:rPr>
        <w:t>2.组队人员要求。</w:t>
      </w:r>
      <w:r w:rsidRPr="00575911">
        <w:rPr>
          <w:rFonts w:ascii="仿宋_GB2312" w:eastAsia="仿宋_GB2312" w:hAnsi="仿宋" w:cs="仿宋" w:hint="eastAsia"/>
          <w:sz w:val="32"/>
          <w:szCs w:val="32"/>
        </w:rPr>
        <w:t>以部门或学院组队，一队一坊，每队参展人数为10人，其中学生6—8人，指导教师1—3人。</w:t>
      </w:r>
    </w:p>
    <w:p w:rsidR="000F311C" w:rsidRPr="00575911" w:rsidRDefault="000F311C" w:rsidP="00575911">
      <w:pPr>
        <w:pStyle w:val="p6"/>
        <w:spacing w:before="0" w:beforeAutospacing="0" w:after="0" w:afterAutospacing="0" w:line="520" w:lineRule="exact"/>
        <w:ind w:firstLineChars="200" w:firstLine="643"/>
        <w:jc w:val="both"/>
        <w:rPr>
          <w:rStyle w:val="s3"/>
          <w:rFonts w:ascii="仿宋_GB2312" w:eastAsia="仿宋_GB2312" w:hAnsi="仿宋" w:cs="仿宋" w:hint="eastAsia"/>
          <w:color w:val="000000"/>
          <w:sz w:val="32"/>
          <w:szCs w:val="32"/>
        </w:rPr>
      </w:pPr>
      <w:r w:rsidRPr="00575911">
        <w:rPr>
          <w:rStyle w:val="s3"/>
          <w:rFonts w:ascii="仿宋_GB2312" w:eastAsia="仿宋_GB2312" w:hAnsi="仿宋" w:cs="仿宋" w:hint="eastAsia"/>
          <w:b/>
          <w:bCs/>
          <w:color w:val="000000"/>
          <w:sz w:val="32"/>
          <w:szCs w:val="32"/>
        </w:rPr>
        <w:lastRenderedPageBreak/>
        <w:t>3.报送时间要求。</w:t>
      </w:r>
      <w:r w:rsidRPr="00575911">
        <w:rPr>
          <w:rStyle w:val="s3"/>
          <w:rFonts w:ascii="仿宋_GB2312" w:eastAsia="仿宋_GB2312" w:hAnsi="仿宋" w:cs="仿宋" w:hint="eastAsia"/>
          <w:color w:val="000000"/>
          <w:sz w:val="32"/>
          <w:szCs w:val="32"/>
        </w:rPr>
        <w:t>2020年2月中旬前，申报者按照报送内容要求将作品初步的方案提交至艺术学院团委。4月中旬前，提交最后定稿作品。</w:t>
      </w:r>
    </w:p>
    <w:p w:rsidR="000F311C" w:rsidRPr="00575911" w:rsidRDefault="000F311C" w:rsidP="00575911">
      <w:pPr>
        <w:pStyle w:val="p6"/>
        <w:spacing w:before="0" w:beforeAutospacing="0" w:after="0" w:afterAutospacing="0" w:line="520" w:lineRule="exact"/>
        <w:ind w:firstLineChars="200" w:firstLine="640"/>
        <w:jc w:val="both"/>
        <w:rPr>
          <w:rFonts w:ascii="仿宋_GB2312" w:eastAsia="仿宋_GB2312" w:hAnsi="仿宋" w:cs="仿宋" w:hint="eastAsia"/>
          <w:kern w:val="2"/>
          <w:sz w:val="32"/>
          <w:szCs w:val="32"/>
        </w:rPr>
      </w:pPr>
      <w:r w:rsidRPr="00575911">
        <w:rPr>
          <w:rStyle w:val="s3"/>
          <w:rFonts w:ascii="仿宋_GB2312" w:eastAsia="仿宋_GB2312" w:hAnsi="仿宋" w:cs="仿宋" w:hint="eastAsia"/>
          <w:color w:val="000000"/>
          <w:sz w:val="32"/>
          <w:szCs w:val="32"/>
        </w:rPr>
        <w:t>联系人：迟传德；联系电话：</w:t>
      </w:r>
      <w:r w:rsidRPr="00575911">
        <w:rPr>
          <w:rFonts w:ascii="仿宋_GB2312" w:eastAsia="仿宋_GB2312" w:hAnsi="微软雅黑" w:hint="eastAsia"/>
          <w:color w:val="000000"/>
          <w:sz w:val="32"/>
          <w:szCs w:val="32"/>
        </w:rPr>
        <w:t>0553-2871265；13955389760</w:t>
      </w:r>
    </w:p>
    <w:p w:rsidR="000F311C" w:rsidRPr="00575911" w:rsidRDefault="000F311C" w:rsidP="00575911">
      <w:pPr>
        <w:spacing w:line="520" w:lineRule="exact"/>
        <w:ind w:firstLineChars="200" w:firstLine="640"/>
        <w:jc w:val="right"/>
        <w:rPr>
          <w:rFonts w:ascii="仿宋_GB2312" w:eastAsia="仿宋_GB2312" w:hint="eastAsia"/>
          <w:sz w:val="32"/>
          <w:szCs w:val="32"/>
        </w:rPr>
      </w:pPr>
    </w:p>
    <w:p w:rsidR="000F311C" w:rsidRPr="00575911" w:rsidRDefault="000F311C" w:rsidP="00575911">
      <w:pPr>
        <w:spacing w:line="520" w:lineRule="exact"/>
        <w:ind w:firstLineChars="200" w:firstLine="640"/>
        <w:jc w:val="right"/>
        <w:rPr>
          <w:rFonts w:ascii="仿宋_GB2312" w:eastAsia="仿宋_GB2312" w:hint="eastAsia"/>
          <w:sz w:val="32"/>
          <w:szCs w:val="32"/>
        </w:rPr>
      </w:pPr>
      <w:r w:rsidRPr="00575911">
        <w:rPr>
          <w:rFonts w:ascii="仿宋_GB2312" w:eastAsia="仿宋_GB2312" w:hint="eastAsia"/>
          <w:sz w:val="32"/>
          <w:szCs w:val="32"/>
        </w:rPr>
        <w:t>校第六届大学生艺术展演活动组委会办公室</w:t>
      </w:r>
    </w:p>
    <w:p w:rsidR="000F311C" w:rsidRPr="00575911" w:rsidRDefault="000F311C" w:rsidP="00575911">
      <w:pPr>
        <w:spacing w:line="520" w:lineRule="exact"/>
        <w:ind w:firstLineChars="200" w:firstLine="640"/>
        <w:jc w:val="center"/>
        <w:rPr>
          <w:rFonts w:ascii="仿宋_GB2312" w:eastAsia="仿宋_GB2312" w:hint="eastAsia"/>
          <w:sz w:val="32"/>
          <w:szCs w:val="32"/>
        </w:rPr>
      </w:pPr>
      <w:r w:rsidRPr="00575911">
        <w:rPr>
          <w:rFonts w:ascii="仿宋_GB2312" w:eastAsia="仿宋_GB2312" w:hint="eastAsia"/>
          <w:sz w:val="32"/>
          <w:szCs w:val="32"/>
        </w:rPr>
        <w:t>2020年1月8日</w:t>
      </w:r>
    </w:p>
    <w:p w:rsidR="000F311C" w:rsidRDefault="000F311C" w:rsidP="000F311C">
      <w:pPr>
        <w:spacing w:line="360" w:lineRule="auto"/>
        <w:ind w:firstLineChars="200" w:firstLine="640"/>
        <w:rPr>
          <w:rFonts w:ascii="仿宋_GB2312" w:eastAsia="仿宋_GB2312"/>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0F311C" w:rsidRDefault="000F311C"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color w:val="000000"/>
          <w:sz w:val="32"/>
          <w:szCs w:val="32"/>
        </w:rPr>
      </w:pPr>
    </w:p>
    <w:p w:rsidR="00575911" w:rsidRDefault="00575911" w:rsidP="000F311C">
      <w:pPr>
        <w:spacing w:line="360" w:lineRule="auto"/>
        <w:ind w:firstLineChars="200" w:firstLine="640"/>
        <w:rPr>
          <w:rFonts w:ascii="仿宋" w:eastAsia="仿宋" w:hAnsi="仿宋" w:cs="仿宋" w:hint="eastAsia"/>
          <w:color w:val="000000"/>
          <w:sz w:val="32"/>
          <w:szCs w:val="32"/>
        </w:rPr>
      </w:pPr>
    </w:p>
    <w:p w:rsidR="000F311C" w:rsidRDefault="000F311C" w:rsidP="000F311C">
      <w:pPr>
        <w:spacing w:afterLines="50" w:after="156" w:line="560" w:lineRule="exact"/>
        <w:rPr>
          <w:rFonts w:ascii="方正小标宋_GBK" w:eastAsia="方正小标宋_GBK" w:hAnsi="方正小标宋_GBK" w:cs="方正小标宋_GBK"/>
          <w:kern w:val="0"/>
          <w:sz w:val="32"/>
          <w:szCs w:val="32"/>
        </w:rPr>
      </w:pPr>
      <w:r>
        <w:rPr>
          <w:rFonts w:ascii="方正小标宋_GBK" w:eastAsia="方正小标宋_GBK" w:hAnsi="方正小标宋_GBK" w:cs="方正小标宋_GBK" w:hint="eastAsia"/>
          <w:kern w:val="0"/>
          <w:sz w:val="32"/>
          <w:szCs w:val="32"/>
        </w:rPr>
        <w:lastRenderedPageBreak/>
        <w:t>附件1：</w:t>
      </w:r>
    </w:p>
    <w:p w:rsidR="000F311C" w:rsidRPr="00575911" w:rsidRDefault="000F311C" w:rsidP="000F311C">
      <w:pPr>
        <w:spacing w:afterLines="50" w:after="156" w:line="560" w:lineRule="exact"/>
        <w:jc w:val="center"/>
        <w:rPr>
          <w:rFonts w:ascii="方正小标宋简体" w:eastAsia="方正小标宋简体" w:hAnsi="方正小标宋_GBK" w:cs="方正小标宋_GBK" w:hint="eastAsia"/>
          <w:kern w:val="0"/>
          <w:sz w:val="44"/>
          <w:szCs w:val="44"/>
        </w:rPr>
      </w:pPr>
      <w:r w:rsidRPr="00575911">
        <w:rPr>
          <w:rFonts w:ascii="方正小标宋简体" w:eastAsia="方正小标宋简体" w:hAnsi="方正小标宋_GBK" w:cs="方正小标宋_GBK" w:hint="eastAsia"/>
          <w:kern w:val="0"/>
          <w:sz w:val="44"/>
          <w:szCs w:val="44"/>
        </w:rPr>
        <w:t>大学</w:t>
      </w:r>
      <w:bookmarkStart w:id="0" w:name="_GoBack"/>
      <w:bookmarkEnd w:id="0"/>
      <w:r w:rsidRPr="00575911">
        <w:rPr>
          <w:rFonts w:ascii="方正小标宋简体" w:eastAsia="方正小标宋简体" w:hAnsi="方正小标宋_GBK" w:cs="方正小标宋_GBK" w:hint="eastAsia"/>
          <w:kern w:val="0"/>
          <w:sz w:val="44"/>
          <w:szCs w:val="44"/>
        </w:rPr>
        <w:t>生艺术实践工作坊方案报送表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3"/>
        <w:gridCol w:w="5975"/>
      </w:tblGrid>
      <w:tr w:rsidR="000F311C" w:rsidTr="00F71C68">
        <w:trPr>
          <w:trHeight w:val="628"/>
        </w:trPr>
        <w:tc>
          <w:tcPr>
            <w:tcW w:w="3133" w:type="dxa"/>
            <w:vAlign w:val="center"/>
          </w:tcPr>
          <w:p w:rsidR="000F311C" w:rsidRDefault="000F311C" w:rsidP="00F71C68">
            <w:pPr>
              <w:rPr>
                <w:rFonts w:ascii="仿宋_GB2312" w:eastAsia="仿宋_GB2312" w:hAnsi="华文中宋"/>
                <w:b/>
                <w:sz w:val="28"/>
                <w:szCs w:val="28"/>
              </w:rPr>
            </w:pPr>
            <w:r>
              <w:rPr>
                <w:rFonts w:ascii="仿宋_GB2312" w:eastAsia="仿宋_GB2312" w:hAnsi="华文中宋" w:hint="eastAsia"/>
                <w:b/>
                <w:sz w:val="28"/>
                <w:szCs w:val="28"/>
              </w:rPr>
              <w:t>展示项目</w:t>
            </w:r>
            <w:r>
              <w:rPr>
                <w:rFonts w:ascii="仿宋_GB2312" w:eastAsia="仿宋_GB2312" w:hAnsi="华文中宋" w:hint="eastAsia"/>
                <w:sz w:val="24"/>
              </w:rPr>
              <w:t>（限1项）</w:t>
            </w:r>
          </w:p>
        </w:tc>
        <w:tc>
          <w:tcPr>
            <w:tcW w:w="5975" w:type="dxa"/>
            <w:vAlign w:val="center"/>
          </w:tcPr>
          <w:p w:rsidR="000F311C" w:rsidRDefault="000F311C" w:rsidP="00F71C68">
            <w:pPr>
              <w:rPr>
                <w:rFonts w:ascii="仿宋_GB2312" w:eastAsia="仿宋_GB2312" w:hAnsi="华文中宋"/>
                <w:sz w:val="28"/>
                <w:szCs w:val="28"/>
              </w:rPr>
            </w:pPr>
          </w:p>
        </w:tc>
      </w:tr>
      <w:tr w:rsidR="000F311C" w:rsidTr="00F71C68">
        <w:trPr>
          <w:trHeight w:val="688"/>
        </w:trPr>
        <w:tc>
          <w:tcPr>
            <w:tcW w:w="3133" w:type="dxa"/>
            <w:vAlign w:val="center"/>
          </w:tcPr>
          <w:p w:rsidR="000F311C" w:rsidRDefault="000F311C" w:rsidP="00F71C68">
            <w:pPr>
              <w:rPr>
                <w:rFonts w:ascii="仿宋_GB2312" w:eastAsia="仿宋_GB2312" w:hAnsi="华文中宋"/>
                <w:b/>
                <w:sz w:val="28"/>
                <w:szCs w:val="28"/>
              </w:rPr>
            </w:pPr>
            <w:r>
              <w:rPr>
                <w:rFonts w:ascii="仿宋_GB2312" w:eastAsia="仿宋_GB2312" w:hAnsi="华文中宋" w:hint="eastAsia"/>
                <w:b/>
                <w:sz w:val="28"/>
                <w:szCs w:val="28"/>
              </w:rPr>
              <w:t>参加学院、部门</w:t>
            </w:r>
          </w:p>
          <w:p w:rsidR="000F311C" w:rsidRDefault="000F311C" w:rsidP="00F71C68">
            <w:pPr>
              <w:rPr>
                <w:rFonts w:ascii="仿宋_GB2312" w:eastAsia="仿宋_GB2312" w:hAnsi="华文中宋"/>
                <w:b/>
                <w:sz w:val="28"/>
                <w:szCs w:val="28"/>
              </w:rPr>
            </w:pPr>
            <w:r>
              <w:rPr>
                <w:rFonts w:ascii="仿宋_GB2312" w:eastAsia="仿宋_GB2312" w:hAnsi="华文中宋" w:hint="eastAsia"/>
                <w:sz w:val="24"/>
              </w:rPr>
              <w:t>（请填写全称）</w:t>
            </w:r>
          </w:p>
        </w:tc>
        <w:tc>
          <w:tcPr>
            <w:tcW w:w="5975" w:type="dxa"/>
            <w:tcBorders>
              <w:bottom w:val="single" w:sz="4" w:space="0" w:color="auto"/>
            </w:tcBorders>
            <w:vAlign w:val="center"/>
          </w:tcPr>
          <w:p w:rsidR="000F311C" w:rsidRDefault="000F311C" w:rsidP="00F71C68">
            <w:pPr>
              <w:rPr>
                <w:rFonts w:ascii="仿宋_GB2312" w:eastAsia="仿宋_GB2312" w:hAnsi="华文中宋"/>
                <w:sz w:val="28"/>
                <w:szCs w:val="28"/>
              </w:rPr>
            </w:pPr>
          </w:p>
        </w:tc>
      </w:tr>
      <w:tr w:rsidR="000F311C" w:rsidTr="00F71C68">
        <w:trPr>
          <w:trHeight w:val="593"/>
        </w:trPr>
        <w:tc>
          <w:tcPr>
            <w:tcW w:w="3133" w:type="dxa"/>
            <w:vAlign w:val="center"/>
          </w:tcPr>
          <w:p w:rsidR="000F311C" w:rsidRDefault="000F311C" w:rsidP="00F71C68">
            <w:pPr>
              <w:rPr>
                <w:rFonts w:ascii="仿宋_GB2312" w:eastAsia="仿宋_GB2312" w:hAnsi="华文中宋"/>
                <w:b/>
                <w:sz w:val="28"/>
                <w:szCs w:val="28"/>
              </w:rPr>
            </w:pPr>
            <w:r>
              <w:rPr>
                <w:rFonts w:ascii="仿宋_GB2312" w:eastAsia="仿宋_GB2312" w:hAnsi="华文中宋" w:hint="eastAsia"/>
                <w:b/>
                <w:sz w:val="28"/>
                <w:szCs w:val="28"/>
              </w:rPr>
              <w:t>指导教师姓名</w:t>
            </w:r>
          </w:p>
          <w:p w:rsidR="000F311C" w:rsidRDefault="000F311C" w:rsidP="00F71C68">
            <w:pPr>
              <w:rPr>
                <w:rFonts w:ascii="仿宋_GB2312" w:eastAsia="仿宋_GB2312" w:hAnsi="华文中宋"/>
                <w:b/>
                <w:sz w:val="28"/>
                <w:szCs w:val="28"/>
              </w:rPr>
            </w:pPr>
            <w:r>
              <w:rPr>
                <w:rFonts w:ascii="仿宋_GB2312" w:eastAsia="仿宋_GB2312" w:hAnsi="华文中宋" w:hint="eastAsia"/>
                <w:sz w:val="24"/>
              </w:rPr>
              <w:t>（不超过3名）</w:t>
            </w:r>
          </w:p>
        </w:tc>
        <w:tc>
          <w:tcPr>
            <w:tcW w:w="5975" w:type="dxa"/>
            <w:tcBorders>
              <w:bottom w:val="nil"/>
            </w:tcBorders>
            <w:vAlign w:val="center"/>
          </w:tcPr>
          <w:p w:rsidR="000F311C" w:rsidRDefault="000F311C" w:rsidP="00F71C68">
            <w:pPr>
              <w:jc w:val="left"/>
              <w:rPr>
                <w:rFonts w:ascii="仿宋_GB2312" w:eastAsia="仿宋_GB2312" w:hAnsi="华文中宋"/>
                <w:sz w:val="28"/>
                <w:szCs w:val="28"/>
                <w:u w:val="single"/>
              </w:rPr>
            </w:pPr>
            <w:r>
              <w:rPr>
                <w:rFonts w:ascii="仿宋_GB2312" w:eastAsia="仿宋_GB2312" w:hAnsi="华文中宋" w:hint="eastAsia"/>
                <w:sz w:val="28"/>
                <w:szCs w:val="28"/>
              </w:rPr>
              <w:t>1.</w:t>
            </w:r>
            <w:r>
              <w:rPr>
                <w:rFonts w:ascii="仿宋_GB2312" w:eastAsia="仿宋_GB2312" w:hAnsi="华文中宋" w:hint="eastAsia"/>
                <w:sz w:val="28"/>
                <w:szCs w:val="28"/>
                <w:u w:val="single"/>
              </w:rPr>
              <w:t xml:space="preserve">         </w:t>
            </w:r>
            <w:r>
              <w:rPr>
                <w:rFonts w:ascii="仿宋_GB2312" w:eastAsia="仿宋_GB2312" w:hAnsi="华文中宋" w:hint="eastAsia"/>
                <w:sz w:val="28"/>
                <w:szCs w:val="28"/>
              </w:rPr>
              <w:t>2.</w:t>
            </w:r>
            <w:r>
              <w:rPr>
                <w:rFonts w:ascii="仿宋_GB2312" w:eastAsia="仿宋_GB2312" w:hAnsi="华文中宋" w:hint="eastAsia"/>
                <w:sz w:val="28"/>
                <w:szCs w:val="28"/>
                <w:u w:val="single"/>
              </w:rPr>
              <w:t xml:space="preserve">         </w:t>
            </w:r>
            <w:r>
              <w:rPr>
                <w:rFonts w:ascii="仿宋_GB2312" w:eastAsia="仿宋_GB2312" w:hAnsi="华文中宋" w:hint="eastAsia"/>
                <w:sz w:val="28"/>
                <w:szCs w:val="28"/>
              </w:rPr>
              <w:t>3.</w:t>
            </w:r>
            <w:r>
              <w:rPr>
                <w:rFonts w:ascii="仿宋_GB2312" w:eastAsia="仿宋_GB2312" w:hAnsi="华文中宋" w:hint="eastAsia"/>
                <w:sz w:val="28"/>
                <w:szCs w:val="28"/>
                <w:u w:val="single"/>
              </w:rPr>
              <w:t xml:space="preserve">         </w:t>
            </w:r>
          </w:p>
        </w:tc>
      </w:tr>
      <w:tr w:rsidR="000F311C" w:rsidTr="00F71C68">
        <w:trPr>
          <w:trHeight w:val="90"/>
        </w:trPr>
        <w:tc>
          <w:tcPr>
            <w:tcW w:w="9108" w:type="dxa"/>
            <w:gridSpan w:val="2"/>
          </w:tcPr>
          <w:p w:rsidR="000F311C" w:rsidRDefault="000F311C" w:rsidP="00F71C68">
            <w:pPr>
              <w:rPr>
                <w:rFonts w:ascii="仿宋_GB2312" w:eastAsia="仿宋_GB2312" w:hAnsi="华文中宋"/>
                <w:sz w:val="28"/>
                <w:szCs w:val="28"/>
              </w:rPr>
            </w:pPr>
            <w:r>
              <w:rPr>
                <w:rFonts w:ascii="仿宋_GB2312" w:eastAsia="仿宋_GB2312" w:hAnsi="华文中宋" w:hint="eastAsia"/>
                <w:b/>
                <w:sz w:val="28"/>
                <w:szCs w:val="28"/>
              </w:rPr>
              <w:t>工作坊项目简介</w:t>
            </w:r>
            <w:r>
              <w:rPr>
                <w:rFonts w:ascii="仿宋_GB2312" w:eastAsia="仿宋_GB2312" w:hAnsi="华文中宋" w:hint="eastAsia"/>
                <w:sz w:val="24"/>
              </w:rPr>
              <w:t>（不超过500字）</w:t>
            </w: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p w:rsidR="000F311C" w:rsidRDefault="000F311C" w:rsidP="00F71C68">
            <w:pPr>
              <w:rPr>
                <w:rFonts w:ascii="仿宋_GB2312" w:eastAsia="仿宋_GB2312" w:hAnsi="华文中宋"/>
                <w:sz w:val="28"/>
                <w:szCs w:val="28"/>
              </w:rPr>
            </w:pPr>
          </w:p>
        </w:tc>
      </w:tr>
      <w:tr w:rsidR="000F311C" w:rsidTr="00F71C68">
        <w:trPr>
          <w:trHeight w:val="3884"/>
        </w:trPr>
        <w:tc>
          <w:tcPr>
            <w:tcW w:w="9108" w:type="dxa"/>
            <w:gridSpan w:val="2"/>
          </w:tcPr>
          <w:p w:rsidR="000F311C" w:rsidRDefault="000F311C" w:rsidP="00F71C68">
            <w:pPr>
              <w:rPr>
                <w:rFonts w:ascii="仿宋_GB2312" w:eastAsia="仿宋_GB2312" w:hAnsi="华文中宋"/>
                <w:sz w:val="28"/>
                <w:szCs w:val="28"/>
              </w:rPr>
            </w:pPr>
            <w:r>
              <w:rPr>
                <w:rFonts w:ascii="仿宋_GB2312" w:eastAsia="仿宋_GB2312" w:hAnsi="华文中宋" w:hint="eastAsia"/>
                <w:b/>
                <w:sz w:val="28"/>
                <w:szCs w:val="28"/>
              </w:rPr>
              <w:lastRenderedPageBreak/>
              <w:t>设计思路和特色描述</w:t>
            </w: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rPr>
                <w:rFonts w:ascii="仿宋_GB2312" w:eastAsia="仿宋_GB2312" w:hAnsi="华文中宋"/>
                <w:b/>
                <w:sz w:val="28"/>
                <w:szCs w:val="28"/>
              </w:rPr>
            </w:pPr>
          </w:p>
          <w:p w:rsidR="000F311C" w:rsidRDefault="000F311C" w:rsidP="00F71C68">
            <w:pPr>
              <w:spacing w:line="600" w:lineRule="exact"/>
              <w:ind w:left="-59" w:firstLine="642"/>
              <w:rPr>
                <w:rFonts w:ascii="仿宋_GB2312" w:eastAsia="仿宋_GB2312" w:hAnsi="华文中宋"/>
                <w:b/>
                <w:sz w:val="28"/>
                <w:szCs w:val="28"/>
              </w:rPr>
            </w:pPr>
          </w:p>
        </w:tc>
      </w:tr>
    </w:tbl>
    <w:p w:rsidR="000F311C" w:rsidRDefault="000F311C" w:rsidP="000F311C">
      <w:pPr>
        <w:ind w:firstLineChars="200" w:firstLine="420"/>
      </w:pPr>
    </w:p>
    <w:p w:rsidR="002D1326" w:rsidRDefault="002D1326"/>
    <w:sectPr w:rsidR="002D132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E27" w:rsidRDefault="00B66E27" w:rsidP="000F311C">
      <w:r>
        <w:separator/>
      </w:r>
    </w:p>
  </w:endnote>
  <w:endnote w:type="continuationSeparator" w:id="0">
    <w:p w:rsidR="00B66E27" w:rsidRDefault="00B66E27" w:rsidP="000F3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E27" w:rsidRDefault="00B66E27" w:rsidP="000F311C">
      <w:r>
        <w:separator/>
      </w:r>
    </w:p>
  </w:footnote>
  <w:footnote w:type="continuationSeparator" w:id="0">
    <w:p w:rsidR="00B66E27" w:rsidRDefault="00B66E27" w:rsidP="000F31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389"/>
    <w:rsid w:val="000265CF"/>
    <w:rsid w:val="00043894"/>
    <w:rsid w:val="00056E8C"/>
    <w:rsid w:val="00057FB3"/>
    <w:rsid w:val="000631D9"/>
    <w:rsid w:val="00067706"/>
    <w:rsid w:val="000903D2"/>
    <w:rsid w:val="00092E98"/>
    <w:rsid w:val="00097F0A"/>
    <w:rsid w:val="000B4C34"/>
    <w:rsid w:val="000D0FCE"/>
    <w:rsid w:val="000D65C8"/>
    <w:rsid w:val="000D6800"/>
    <w:rsid w:val="000F311C"/>
    <w:rsid w:val="000F7371"/>
    <w:rsid w:val="00120865"/>
    <w:rsid w:val="00121582"/>
    <w:rsid w:val="00122E37"/>
    <w:rsid w:val="001232E8"/>
    <w:rsid w:val="00155997"/>
    <w:rsid w:val="0016067C"/>
    <w:rsid w:val="001778AA"/>
    <w:rsid w:val="001B31C4"/>
    <w:rsid w:val="001C0A43"/>
    <w:rsid w:val="001C0F14"/>
    <w:rsid w:val="001E2FFA"/>
    <w:rsid w:val="00206039"/>
    <w:rsid w:val="00206B67"/>
    <w:rsid w:val="0022360C"/>
    <w:rsid w:val="00252FD9"/>
    <w:rsid w:val="00261EE1"/>
    <w:rsid w:val="002B040C"/>
    <w:rsid w:val="002C3185"/>
    <w:rsid w:val="002D1326"/>
    <w:rsid w:val="002E6ECA"/>
    <w:rsid w:val="00304618"/>
    <w:rsid w:val="00321D40"/>
    <w:rsid w:val="00337455"/>
    <w:rsid w:val="00345F23"/>
    <w:rsid w:val="003624A2"/>
    <w:rsid w:val="00372D4E"/>
    <w:rsid w:val="0038081F"/>
    <w:rsid w:val="003D7C4F"/>
    <w:rsid w:val="004105C4"/>
    <w:rsid w:val="00411773"/>
    <w:rsid w:val="00416D26"/>
    <w:rsid w:val="00440AF6"/>
    <w:rsid w:val="004725E0"/>
    <w:rsid w:val="0047633E"/>
    <w:rsid w:val="00494D8E"/>
    <w:rsid w:val="004A2150"/>
    <w:rsid w:val="004D2AA2"/>
    <w:rsid w:val="00500460"/>
    <w:rsid w:val="0051058F"/>
    <w:rsid w:val="005238E5"/>
    <w:rsid w:val="00565976"/>
    <w:rsid w:val="00572886"/>
    <w:rsid w:val="00575911"/>
    <w:rsid w:val="005852E7"/>
    <w:rsid w:val="0058762C"/>
    <w:rsid w:val="00594720"/>
    <w:rsid w:val="005A4C42"/>
    <w:rsid w:val="005C4C38"/>
    <w:rsid w:val="005D33BA"/>
    <w:rsid w:val="005D390F"/>
    <w:rsid w:val="005F665C"/>
    <w:rsid w:val="00614BE6"/>
    <w:rsid w:val="00630D4D"/>
    <w:rsid w:val="00646A36"/>
    <w:rsid w:val="00663E8D"/>
    <w:rsid w:val="006D525B"/>
    <w:rsid w:val="006D77E4"/>
    <w:rsid w:val="00706148"/>
    <w:rsid w:val="007210F1"/>
    <w:rsid w:val="0073123B"/>
    <w:rsid w:val="0075489A"/>
    <w:rsid w:val="007815F8"/>
    <w:rsid w:val="007869A1"/>
    <w:rsid w:val="00790225"/>
    <w:rsid w:val="007A3D1A"/>
    <w:rsid w:val="007B47A6"/>
    <w:rsid w:val="007E4EAC"/>
    <w:rsid w:val="007E53E6"/>
    <w:rsid w:val="00801372"/>
    <w:rsid w:val="00812CBF"/>
    <w:rsid w:val="00834CB9"/>
    <w:rsid w:val="008378E3"/>
    <w:rsid w:val="00854A59"/>
    <w:rsid w:val="00874EF9"/>
    <w:rsid w:val="00885245"/>
    <w:rsid w:val="008A529C"/>
    <w:rsid w:val="008A556B"/>
    <w:rsid w:val="008B58E8"/>
    <w:rsid w:val="008C3A9F"/>
    <w:rsid w:val="008C5849"/>
    <w:rsid w:val="008E0277"/>
    <w:rsid w:val="008E1B86"/>
    <w:rsid w:val="009210EB"/>
    <w:rsid w:val="00934442"/>
    <w:rsid w:val="00950AC5"/>
    <w:rsid w:val="009A7F0C"/>
    <w:rsid w:val="009B787F"/>
    <w:rsid w:val="009F703A"/>
    <w:rsid w:val="00A15B97"/>
    <w:rsid w:val="00A179B2"/>
    <w:rsid w:val="00A21423"/>
    <w:rsid w:val="00A91876"/>
    <w:rsid w:val="00AC6389"/>
    <w:rsid w:val="00AD7696"/>
    <w:rsid w:val="00AE153E"/>
    <w:rsid w:val="00AE5706"/>
    <w:rsid w:val="00AF22D5"/>
    <w:rsid w:val="00B07306"/>
    <w:rsid w:val="00B321CE"/>
    <w:rsid w:val="00B3644C"/>
    <w:rsid w:val="00B375CD"/>
    <w:rsid w:val="00B403F1"/>
    <w:rsid w:val="00B578A4"/>
    <w:rsid w:val="00B61567"/>
    <w:rsid w:val="00B65365"/>
    <w:rsid w:val="00B66E27"/>
    <w:rsid w:val="00B67C4E"/>
    <w:rsid w:val="00B76E24"/>
    <w:rsid w:val="00C06F47"/>
    <w:rsid w:val="00C36FFE"/>
    <w:rsid w:val="00C605FA"/>
    <w:rsid w:val="00C83785"/>
    <w:rsid w:val="00C925E4"/>
    <w:rsid w:val="00CA38C8"/>
    <w:rsid w:val="00CA5C1A"/>
    <w:rsid w:val="00CB3C75"/>
    <w:rsid w:val="00CB656B"/>
    <w:rsid w:val="00CC6DAA"/>
    <w:rsid w:val="00CD0665"/>
    <w:rsid w:val="00CD6619"/>
    <w:rsid w:val="00D54848"/>
    <w:rsid w:val="00D57549"/>
    <w:rsid w:val="00D609A1"/>
    <w:rsid w:val="00D7380A"/>
    <w:rsid w:val="00D91BAF"/>
    <w:rsid w:val="00DC76EF"/>
    <w:rsid w:val="00DE01E7"/>
    <w:rsid w:val="00DE5102"/>
    <w:rsid w:val="00DE6BE5"/>
    <w:rsid w:val="00DF6994"/>
    <w:rsid w:val="00E064EA"/>
    <w:rsid w:val="00E311FD"/>
    <w:rsid w:val="00E367E6"/>
    <w:rsid w:val="00EB470A"/>
    <w:rsid w:val="00EF2B39"/>
    <w:rsid w:val="00EF5DD6"/>
    <w:rsid w:val="00F0288E"/>
    <w:rsid w:val="00F224E3"/>
    <w:rsid w:val="00F30A49"/>
    <w:rsid w:val="00F4516E"/>
    <w:rsid w:val="00F61496"/>
    <w:rsid w:val="00FC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89F2F"/>
  <w15:chartTrackingRefBased/>
  <w15:docId w15:val="{F00084CC-BA9C-4EE5-A5D6-C1C5272A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1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1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F311C"/>
    <w:rPr>
      <w:sz w:val="18"/>
      <w:szCs w:val="18"/>
    </w:rPr>
  </w:style>
  <w:style w:type="paragraph" w:styleId="a5">
    <w:name w:val="footer"/>
    <w:basedOn w:val="a"/>
    <w:link w:val="a6"/>
    <w:uiPriority w:val="99"/>
    <w:unhideWhenUsed/>
    <w:rsid w:val="000F311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F311C"/>
    <w:rPr>
      <w:sz w:val="18"/>
      <w:szCs w:val="18"/>
    </w:rPr>
  </w:style>
  <w:style w:type="character" w:customStyle="1" w:styleId="HTML">
    <w:name w:val="HTML 预设格式 字符"/>
    <w:link w:val="HTML0"/>
    <w:rsid w:val="000F311C"/>
    <w:rPr>
      <w:rFonts w:ascii="黑体" w:eastAsia="黑体" w:hAnsi="Courier New" w:cs="Courier New"/>
      <w:kern w:val="0"/>
      <w:sz w:val="20"/>
      <w:szCs w:val="20"/>
    </w:rPr>
  </w:style>
  <w:style w:type="character" w:customStyle="1" w:styleId="s3">
    <w:name w:val="s3"/>
    <w:basedOn w:val="a0"/>
    <w:rsid w:val="000F311C"/>
  </w:style>
  <w:style w:type="paragraph" w:styleId="HTML0">
    <w:name w:val="HTML Preformatted"/>
    <w:basedOn w:val="a"/>
    <w:link w:val="HTML"/>
    <w:rsid w:val="000F31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1">
    <w:name w:val="HTML 预设格式 字符1"/>
    <w:basedOn w:val="a0"/>
    <w:uiPriority w:val="99"/>
    <w:semiHidden/>
    <w:rsid w:val="000F311C"/>
    <w:rPr>
      <w:rFonts w:ascii="Courier New" w:eastAsia="宋体" w:hAnsi="Courier New" w:cs="Courier New"/>
      <w:sz w:val="20"/>
      <w:szCs w:val="20"/>
    </w:rPr>
  </w:style>
  <w:style w:type="paragraph" w:customStyle="1" w:styleId="p6">
    <w:name w:val="p6"/>
    <w:basedOn w:val="a"/>
    <w:rsid w:val="000F311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1221</Characters>
  <Application>Microsoft Office Word</Application>
  <DocSecurity>0</DocSecurity>
  <Lines>10</Lines>
  <Paragraphs>2</Paragraphs>
  <ScaleCrop>false</ScaleCrop>
  <Company>Hewlett-Packard Company</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陈希</dc:creator>
  <cp:keywords/>
  <dc:description/>
  <cp:lastModifiedBy>陈希</cp:lastModifiedBy>
  <cp:revision>4</cp:revision>
  <dcterms:created xsi:type="dcterms:W3CDTF">2020-01-09T01:16:00Z</dcterms:created>
  <dcterms:modified xsi:type="dcterms:W3CDTF">2020-01-09T01:18:00Z</dcterms:modified>
</cp:coreProperties>
</file>